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91" w:type="dxa"/>
        <w:tblInd w:w="-1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4257"/>
      </w:tblGrid>
      <w:tr w:rsidR="00223458" w:rsidRPr="00E14061" w14:paraId="72875E4F" w14:textId="77777777" w:rsidTr="00223458">
        <w:tc>
          <w:tcPr>
            <w:tcW w:w="7934" w:type="dxa"/>
          </w:tcPr>
          <w:p w14:paraId="1494951B" w14:textId="67200B5B" w:rsidR="00223458" w:rsidRPr="00E80FE9" w:rsidRDefault="00866057" w:rsidP="001B614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bookmarkStart w:id="0" w:name="_Hlk85711500"/>
            <w:r w:rsidRPr="00866057">
              <w:rPr>
                <w:rFonts w:asciiTheme="minorHAnsi" w:hAnsiTheme="minorHAnsi" w:cstheme="minorHAnsi"/>
                <w:b/>
                <w:szCs w:val="22"/>
                <w:lang w:val="en-GB"/>
              </w:rPr>
              <w:t>Pivarcsiné Fekete Dóra &lt;fekete.dora@bme.hu&gt;</w:t>
            </w:r>
            <w:bookmarkStart w:id="1" w:name="_GoBack"/>
            <w:bookmarkEnd w:id="1"/>
            <w:r w:rsidR="00223458" w:rsidRPr="00E80FE9">
              <w:rPr>
                <w:rFonts w:asciiTheme="minorHAnsi" w:hAnsiTheme="minorHAnsi" w:cstheme="minorHAnsi"/>
                <w:noProof/>
                <w:color w:val="3B3838"/>
                <w:szCs w:val="22"/>
                <w:lang w:val="en-GB"/>
              </w:rPr>
              <w:drawing>
                <wp:inline distT="0" distB="0" distL="0" distR="0" wp14:anchorId="4E39F3E9" wp14:editId="204F0B30">
                  <wp:extent cx="1417320" cy="411480"/>
                  <wp:effectExtent l="0" t="0" r="0" b="7620"/>
                  <wp:docPr id="3" name="Picture 3" descr="cid:image002.png@01D771A2.22525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id:image002.png@01D771A2.22525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14:paraId="2328E289" w14:textId="77777777" w:rsidR="00223458" w:rsidRPr="00E80FE9" w:rsidRDefault="00223458" w:rsidP="001B614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0FE9">
              <w:rPr>
                <w:rFonts w:asciiTheme="minorHAnsi" w:hAnsiTheme="minorHAnsi" w:cstheme="minorHAnsi"/>
                <w:noProof/>
                <w:szCs w:val="22"/>
                <w:lang w:val="en-GB"/>
              </w:rPr>
              <w:drawing>
                <wp:inline distT="0" distB="0" distL="0" distR="0" wp14:anchorId="136CE63D" wp14:editId="53C975AB">
                  <wp:extent cx="1188720" cy="601980"/>
                  <wp:effectExtent l="0" t="0" r="0" b="7620"/>
                  <wp:docPr id="2" name="Picture 2" descr="cid:image003.png@01D88D49.3DA9B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cid:image003.png@01D88D49.3DA9B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7DFE1" w14:textId="77777777" w:rsidR="00223458" w:rsidRPr="00E80FE9" w:rsidRDefault="00223458" w:rsidP="00CE3670">
      <w:pPr>
        <w:ind w:left="708" w:firstLine="708"/>
        <w:jc w:val="center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</w:p>
    <w:p w14:paraId="6675760C" w14:textId="5191BED0" w:rsidR="00EC55D6" w:rsidRPr="00E80FE9" w:rsidRDefault="006B6DEA" w:rsidP="00CE3670">
      <w:pPr>
        <w:ind w:left="708" w:firstLine="708"/>
        <w:jc w:val="center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bCs/>
          <w:color w:val="auto"/>
          <w:szCs w:val="22"/>
          <w:lang w:val="en-GB"/>
        </w:rPr>
        <w:t xml:space="preserve">PROPOSAL FOR EELISA@BME COMMUNITY </w:t>
      </w:r>
    </w:p>
    <w:p w14:paraId="749DC768" w14:textId="22515E06" w:rsidR="2A04AF64" w:rsidRPr="00E80FE9" w:rsidRDefault="2A04AF64" w:rsidP="00223458">
      <w:pPr>
        <w:spacing w:before="60"/>
        <w:rPr>
          <w:rFonts w:asciiTheme="minorHAnsi" w:eastAsia="Calibri" w:hAnsiTheme="minorHAnsi" w:cstheme="minorHAnsi"/>
          <w:b/>
          <w:bCs/>
          <w:color w:val="auto"/>
          <w:szCs w:val="22"/>
          <w:lang w:val="en-GB"/>
        </w:rPr>
      </w:pPr>
    </w:p>
    <w:p w14:paraId="597CCFAE" w14:textId="6D41AABA" w:rsidR="00223458" w:rsidRPr="00E80FE9" w:rsidRDefault="00223458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Name of the proposed Community</w:t>
      </w:r>
    </w:p>
    <w:p w14:paraId="2CA7C71A" w14:textId="77777777" w:rsidR="00223458" w:rsidRPr="00E80FE9" w:rsidRDefault="00223458" w:rsidP="0022345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/>
        <w:ind w:left="142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B8DF082" w14:textId="77777777" w:rsidR="00223458" w:rsidRPr="00E80FE9" w:rsidRDefault="00223458" w:rsidP="00223458">
      <w:pPr>
        <w:pStyle w:val="ListParagraph"/>
        <w:rPr>
          <w:rStyle w:val="normaltextrun"/>
          <w:rFonts w:asciiTheme="minorHAnsi" w:hAnsiTheme="minorHAnsi" w:cstheme="minorHAnsi"/>
          <w:b/>
          <w:bCs/>
          <w:szCs w:val="22"/>
          <w:lang w:val="en-GB"/>
        </w:rPr>
      </w:pPr>
    </w:p>
    <w:p w14:paraId="602C5DEB" w14:textId="1E4BA9F0" w:rsidR="2C8DF8E7" w:rsidRPr="00E80FE9" w:rsidRDefault="00EC55D6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Expected impact(s) of the </w:t>
      </w:r>
      <w:r w:rsidR="00223458"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C</w:t>
      </w: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ommunity</w:t>
      </w:r>
    </w:p>
    <w:p w14:paraId="58D1F445" w14:textId="29AE8D01" w:rsidR="00223458" w:rsidRPr="00E80FE9" w:rsidRDefault="00EC55D6" w:rsidP="609228F0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Please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indicate which Sustainable Development Goal and/ or Horizon Europe Global Challenge is your Community’s mission related to. </w:t>
      </w:r>
      <w:r w:rsidR="00223458" w:rsidRPr="00E80FE9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This will allow the Community to link with other existing </w:t>
      </w:r>
      <w:hyperlink r:id="rId15" w:history="1">
        <w:r w:rsidR="00223458" w:rsidRPr="00E80FE9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GB"/>
          </w:rPr>
          <w:t>EELISA Communities</w:t>
        </w:r>
      </w:hyperlink>
      <w:r w:rsidR="00223458" w:rsidRPr="00E80FE9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in the network.</w:t>
      </w:r>
    </w:p>
    <w:p w14:paraId="43A4B05B" w14:textId="30181E75" w:rsidR="00223458" w:rsidRPr="00E80FE9" w:rsidRDefault="00223458" w:rsidP="609228F0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</w:p>
    <w:p w14:paraId="6651AFC2" w14:textId="2F292451" w:rsidR="00223458" w:rsidRPr="00E80FE9" w:rsidRDefault="00412A44" w:rsidP="00223458">
      <w:pPr>
        <w:pStyle w:val="paragraph"/>
        <w:numPr>
          <w:ilvl w:val="1"/>
          <w:numId w:val="15"/>
        </w:numPr>
        <w:spacing w:before="60" w:beforeAutospacing="0" w:after="0" w:afterAutospacing="0"/>
        <w:ind w:left="142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SDG (s) </w:t>
      </w:r>
      <w:r w:rsidR="00AC01C6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related to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the </w:t>
      </w:r>
      <w:r w:rsidR="00223458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ommunity's mission</w:t>
      </w:r>
      <w:r w:rsidR="00223458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:</w:t>
      </w:r>
    </w:p>
    <w:p w14:paraId="4256BB9F" w14:textId="77777777" w:rsidR="00223458" w:rsidRPr="00E80FE9" w:rsidRDefault="00223458" w:rsidP="28CCCBB2">
      <w:pPr>
        <w:rPr>
          <w:rFonts w:asciiTheme="minorHAnsi" w:hAnsiTheme="minorHAnsi" w:cstheme="minorHAnsi"/>
          <w:i/>
          <w:iCs/>
          <w:color w:val="auto"/>
          <w:szCs w:val="22"/>
          <w:lang w:val="en-GB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26"/>
        <w:gridCol w:w="1926"/>
        <w:gridCol w:w="1926"/>
        <w:gridCol w:w="1926"/>
        <w:gridCol w:w="1926"/>
      </w:tblGrid>
      <w:tr w:rsidR="00CE3670" w:rsidRPr="00E14061" w14:paraId="5D6979B5" w14:textId="77777777" w:rsidTr="00D777CB">
        <w:trPr>
          <w:trHeight w:val="630"/>
        </w:trPr>
        <w:tc>
          <w:tcPr>
            <w:tcW w:w="1926" w:type="dxa"/>
          </w:tcPr>
          <w:p w14:paraId="405B2D84" w14:textId="1CFF02E9" w:rsidR="41F16138" w:rsidRPr="00E80FE9" w:rsidRDefault="41F16138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</w:t>
            </w:r>
            <w:r w:rsidR="00223458" w:rsidRPr="00E80FE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. </w:t>
            </w:r>
            <w:r w:rsidR="609228F0" w:rsidRPr="00E80FE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No poverty</w:t>
            </w:r>
          </w:p>
        </w:tc>
        <w:tc>
          <w:tcPr>
            <w:tcW w:w="1926" w:type="dxa"/>
          </w:tcPr>
          <w:p w14:paraId="3B67DA08" w14:textId="7906F703" w:rsidR="609228F0" w:rsidRPr="00E80FE9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2.No hunger</w:t>
            </w:r>
          </w:p>
        </w:tc>
        <w:tc>
          <w:tcPr>
            <w:tcW w:w="1926" w:type="dxa"/>
          </w:tcPr>
          <w:p w14:paraId="6AA04F6A" w14:textId="7E781836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3.Good</w:t>
            </w:r>
            <w:r w:rsidR="0093355D" w:rsidRPr="008D4E2E" w:rsidDel="0093355D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Health and Well-being</w:t>
            </w:r>
          </w:p>
        </w:tc>
        <w:tc>
          <w:tcPr>
            <w:tcW w:w="1926" w:type="dxa"/>
          </w:tcPr>
          <w:p w14:paraId="37235F0E" w14:textId="6045DCEE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4.Qualityeducation</w:t>
            </w:r>
          </w:p>
        </w:tc>
        <w:tc>
          <w:tcPr>
            <w:tcW w:w="1926" w:type="dxa"/>
          </w:tcPr>
          <w:p w14:paraId="1E2FCCFD" w14:textId="21FABF84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5.Gender equality</w:t>
            </w:r>
          </w:p>
        </w:tc>
      </w:tr>
      <w:tr w:rsidR="00CE3670" w:rsidRPr="00E14061" w14:paraId="5BF05A17" w14:textId="77777777" w:rsidTr="00D777CB">
        <w:trPr>
          <w:trHeight w:val="1005"/>
        </w:trPr>
        <w:tc>
          <w:tcPr>
            <w:tcW w:w="1926" w:type="dxa"/>
          </w:tcPr>
          <w:p w14:paraId="4C073881" w14:textId="53CA86C6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6.Clean water and sanitation</w:t>
            </w:r>
          </w:p>
        </w:tc>
        <w:tc>
          <w:tcPr>
            <w:tcW w:w="1926" w:type="dxa"/>
          </w:tcPr>
          <w:p w14:paraId="16492C62" w14:textId="219056FF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7.Affordable and clean energy</w:t>
            </w:r>
          </w:p>
        </w:tc>
        <w:tc>
          <w:tcPr>
            <w:tcW w:w="1926" w:type="dxa"/>
          </w:tcPr>
          <w:p w14:paraId="7B953469" w14:textId="4397F682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8. Decent Work and Economic Growth</w:t>
            </w:r>
          </w:p>
        </w:tc>
        <w:tc>
          <w:tcPr>
            <w:tcW w:w="1926" w:type="dxa"/>
          </w:tcPr>
          <w:p w14:paraId="3DB5C704" w14:textId="3EBAA314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9. Industry, Innovation and Infrastructure</w:t>
            </w:r>
          </w:p>
        </w:tc>
        <w:tc>
          <w:tcPr>
            <w:tcW w:w="1926" w:type="dxa"/>
          </w:tcPr>
          <w:p w14:paraId="2436D3B8" w14:textId="448F5035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10.Reduced inequality</w:t>
            </w:r>
          </w:p>
        </w:tc>
      </w:tr>
      <w:tr w:rsidR="00CE3670" w:rsidRPr="00E14061" w14:paraId="664331E0" w14:textId="77777777" w:rsidTr="00D777CB">
        <w:trPr>
          <w:trHeight w:val="1050"/>
        </w:trPr>
        <w:tc>
          <w:tcPr>
            <w:tcW w:w="1926" w:type="dxa"/>
          </w:tcPr>
          <w:p w14:paraId="46389160" w14:textId="0FA89CF2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11.Sustainable cities and communities</w:t>
            </w:r>
          </w:p>
        </w:tc>
        <w:tc>
          <w:tcPr>
            <w:tcW w:w="1926" w:type="dxa"/>
          </w:tcPr>
          <w:p w14:paraId="20E300E4" w14:textId="102DF074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12.</w:t>
            </w:r>
            <w:r w:rsidR="01845754"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Responsible Consumption and Production</w:t>
            </w:r>
          </w:p>
        </w:tc>
        <w:tc>
          <w:tcPr>
            <w:tcW w:w="1926" w:type="dxa"/>
          </w:tcPr>
          <w:p w14:paraId="6274B010" w14:textId="5DB6C4EC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13.Climate action</w:t>
            </w:r>
          </w:p>
        </w:tc>
        <w:tc>
          <w:tcPr>
            <w:tcW w:w="1926" w:type="dxa"/>
          </w:tcPr>
          <w:p w14:paraId="09CD52DD" w14:textId="3C012CAD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14.Life below water</w:t>
            </w:r>
          </w:p>
        </w:tc>
        <w:tc>
          <w:tcPr>
            <w:tcW w:w="1926" w:type="dxa"/>
          </w:tcPr>
          <w:p w14:paraId="797EB21D" w14:textId="15D7ABD5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15.Life on land</w:t>
            </w:r>
          </w:p>
        </w:tc>
      </w:tr>
      <w:tr w:rsidR="609228F0" w:rsidRPr="00E14061" w14:paraId="2EBF3023" w14:textId="77777777" w:rsidTr="00D777CB">
        <w:tc>
          <w:tcPr>
            <w:tcW w:w="1926" w:type="dxa"/>
          </w:tcPr>
          <w:p w14:paraId="1F41F727" w14:textId="081154E7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16.Peace and Justice Strong Institutions</w:t>
            </w:r>
          </w:p>
        </w:tc>
        <w:tc>
          <w:tcPr>
            <w:tcW w:w="1926" w:type="dxa"/>
          </w:tcPr>
          <w:p w14:paraId="2FB66D0E" w14:textId="6A4DFD1A" w:rsidR="609228F0" w:rsidRPr="00E14061" w:rsidRDefault="609228F0" w:rsidP="609228F0">
            <w:pPr>
              <w:pStyle w:val="ListParagraph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17.</w:t>
            </w:r>
            <w:r w:rsidR="3F5387BD"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Partnerships to achieve the Goal</w:t>
            </w:r>
          </w:p>
        </w:tc>
        <w:tc>
          <w:tcPr>
            <w:tcW w:w="1926" w:type="dxa"/>
          </w:tcPr>
          <w:p w14:paraId="62A15EA9" w14:textId="47504C8A" w:rsidR="609228F0" w:rsidRPr="00E14061" w:rsidRDefault="609228F0" w:rsidP="609228F0">
            <w:pPr>
              <w:ind w:left="360" w:hanging="540"/>
              <w:jc w:val="left"/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26" w:type="dxa"/>
          </w:tcPr>
          <w:p w14:paraId="09254AFA" w14:textId="39B453B1" w:rsidR="609228F0" w:rsidRPr="00E14061" w:rsidRDefault="609228F0" w:rsidP="609228F0">
            <w:pPr>
              <w:ind w:left="360" w:hanging="540"/>
              <w:jc w:val="left"/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26" w:type="dxa"/>
          </w:tcPr>
          <w:p w14:paraId="4F0CEFAD" w14:textId="55358589" w:rsidR="609228F0" w:rsidRPr="00E14061" w:rsidRDefault="609228F0" w:rsidP="609228F0">
            <w:pPr>
              <w:ind w:left="360" w:hanging="540"/>
              <w:jc w:val="left"/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57288780" w14:textId="77777777" w:rsidR="00223458" w:rsidRPr="00E14061" w:rsidRDefault="00223458" w:rsidP="609228F0">
      <w:pPr>
        <w:rPr>
          <w:rFonts w:asciiTheme="minorHAnsi" w:eastAsia="Calibri" w:hAnsiTheme="minorHAnsi" w:cstheme="minorHAnsi"/>
          <w:color w:val="auto"/>
          <w:szCs w:val="22"/>
          <w:lang w:val="en-GB"/>
        </w:rPr>
      </w:pPr>
    </w:p>
    <w:p w14:paraId="32BA5E25" w14:textId="7339867A" w:rsidR="609228F0" w:rsidRPr="00E80FE9" w:rsidRDefault="00463E0A" w:rsidP="00223458">
      <w:pPr>
        <w:pStyle w:val="paragraph"/>
        <w:numPr>
          <w:ilvl w:val="1"/>
          <w:numId w:val="15"/>
        </w:numPr>
        <w:spacing w:before="60" w:beforeAutospacing="0" w:after="0" w:afterAutospacing="0"/>
        <w:ind w:left="142"/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Horizon </w:t>
      </w:r>
      <w:r w:rsidR="00CE3670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E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urope Global Challenges related to the </w:t>
      </w:r>
      <w:r w:rsidR="00223458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ommunity’s mission</w:t>
      </w:r>
      <w:r w:rsidR="00223458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: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3210"/>
        <w:gridCol w:w="3210"/>
      </w:tblGrid>
      <w:tr w:rsidR="00CE3670" w:rsidRPr="00E14061" w14:paraId="3C73954D" w14:textId="77777777" w:rsidTr="00D777CB">
        <w:trPr>
          <w:trHeight w:val="660"/>
        </w:trPr>
        <w:tc>
          <w:tcPr>
            <w:tcW w:w="3210" w:type="dxa"/>
          </w:tcPr>
          <w:p w14:paraId="4935ADB8" w14:textId="00E8E55E" w:rsidR="09D92399" w:rsidRPr="00E80FE9" w:rsidRDefault="09D92399" w:rsidP="609228F0">
            <w:pPr>
              <w:pStyle w:val="ListParagraph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3210" w:type="dxa"/>
          </w:tcPr>
          <w:p w14:paraId="6475A77F" w14:textId="01B4021F" w:rsidR="09D92399" w:rsidRPr="00E14061" w:rsidRDefault="09D92399" w:rsidP="609228F0">
            <w:pPr>
              <w:pStyle w:val="ListParagraph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Culture, Creativity</w:t>
            </w:r>
            <w:r w:rsidR="00E1406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,</w:t>
            </w:r>
            <w:r w:rsidRPr="00E1406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and Inclusive Society</w:t>
            </w:r>
          </w:p>
        </w:tc>
        <w:tc>
          <w:tcPr>
            <w:tcW w:w="3210" w:type="dxa"/>
          </w:tcPr>
          <w:p w14:paraId="72D23FA6" w14:textId="71C210DD" w:rsidR="09D92399" w:rsidRPr="00E80FE9" w:rsidRDefault="09D92399" w:rsidP="609228F0">
            <w:pPr>
              <w:pStyle w:val="ListParagraph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Civil Security for Society</w:t>
            </w:r>
          </w:p>
        </w:tc>
      </w:tr>
      <w:tr w:rsidR="609228F0" w:rsidRPr="00E14061" w14:paraId="44B86BD4" w14:textId="77777777" w:rsidTr="000E0311">
        <w:trPr>
          <w:trHeight w:val="60"/>
        </w:trPr>
        <w:tc>
          <w:tcPr>
            <w:tcW w:w="3210" w:type="dxa"/>
          </w:tcPr>
          <w:p w14:paraId="2265C847" w14:textId="3D0DDD11" w:rsidR="09D92399" w:rsidRPr="00E80FE9" w:rsidRDefault="09D92399" w:rsidP="609228F0">
            <w:pPr>
              <w:pStyle w:val="ListParagraph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Digital, Industry and Space</w:t>
            </w:r>
          </w:p>
        </w:tc>
        <w:tc>
          <w:tcPr>
            <w:tcW w:w="3210" w:type="dxa"/>
          </w:tcPr>
          <w:p w14:paraId="1B75116A" w14:textId="57E69A2F" w:rsidR="09D92399" w:rsidRPr="00E80FE9" w:rsidRDefault="09D92399" w:rsidP="609228F0">
            <w:pPr>
              <w:pStyle w:val="ListParagraph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Climate, Energy and Mobility</w:t>
            </w:r>
          </w:p>
        </w:tc>
        <w:tc>
          <w:tcPr>
            <w:tcW w:w="3210" w:type="dxa"/>
          </w:tcPr>
          <w:p w14:paraId="1E500B87" w14:textId="44B5E214" w:rsidR="09D92399" w:rsidRPr="00E14061" w:rsidRDefault="09D92399" w:rsidP="609228F0">
            <w:pPr>
              <w:pStyle w:val="ListParagraph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Food, Bioeconomy, Natural Resources, Agriculture and Environment</w:t>
            </w:r>
          </w:p>
        </w:tc>
      </w:tr>
    </w:tbl>
    <w:p w14:paraId="400E8A0E" w14:textId="25C67A63" w:rsidR="00223458" w:rsidRPr="00E80FE9" w:rsidRDefault="00223458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Founding members of the EELISA@BME community</w:t>
      </w:r>
    </w:p>
    <w:p w14:paraId="08D30E56" w14:textId="67B0EAE4" w:rsidR="00223458" w:rsidRPr="00E80FE9" w:rsidRDefault="00223458" w:rsidP="00223458">
      <w:pPr>
        <w:pStyle w:val="paragraph"/>
        <w:spacing w:before="60" w:beforeAutospacing="0" w:after="0" w:afterAutospacing="0" w:line="259" w:lineRule="auto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Please provide a list of the initial members of the community. The community should include at least 3 founding members, inc</w:t>
      </w:r>
      <w:r w:rsidR="0093355D"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l</w:t>
      </w: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uding at least one employee of BME.</w:t>
      </w:r>
    </w:p>
    <w:p w14:paraId="23D9A527" w14:textId="77777777" w:rsidR="00223458" w:rsidRPr="00E80FE9" w:rsidRDefault="00223458" w:rsidP="00223458">
      <w:pPr>
        <w:rPr>
          <w:rFonts w:asciiTheme="minorHAnsi" w:hAnsiTheme="minorHAnsi" w:cstheme="minorHAnsi"/>
          <w:color w:val="auto"/>
          <w:szCs w:val="22"/>
          <w:lang w:val="en-GB"/>
        </w:rPr>
      </w:pPr>
    </w:p>
    <w:tbl>
      <w:tblPr>
        <w:tblStyle w:val="GridTable4-Accent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18"/>
        <w:gridCol w:w="2068"/>
        <w:gridCol w:w="2922"/>
        <w:gridCol w:w="2693"/>
      </w:tblGrid>
      <w:tr w:rsidR="00223458" w:rsidRPr="00E14061" w14:paraId="756F95CC" w14:textId="77777777" w:rsidTr="00223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A18D93" w14:textId="77777777" w:rsidR="00223458" w:rsidRPr="00E80FE9" w:rsidRDefault="00223458" w:rsidP="001B614A">
            <w:pPr>
              <w:jc w:val="left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  <w:r w:rsidRPr="00E80FE9"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  <w:t>Name</w:t>
            </w:r>
          </w:p>
        </w:tc>
        <w:tc>
          <w:tcPr>
            <w:tcW w:w="2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C13A63" w14:textId="77777777" w:rsidR="00223458" w:rsidRPr="00E80FE9" w:rsidRDefault="00223458" w:rsidP="001B61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  <w:r w:rsidRPr="00E80FE9"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  <w:t>Function/profession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E9B6B7" w14:textId="77777777" w:rsidR="00223458" w:rsidRPr="00E80FE9" w:rsidRDefault="00223458" w:rsidP="001B61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  <w:r w:rsidRPr="00E80FE9"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  <w:t>Institution/Organization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1360A7" w14:textId="268A9954" w:rsidR="00223458" w:rsidRPr="00E80FE9" w:rsidRDefault="00223458" w:rsidP="001B61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  <w:r w:rsidRPr="00E80FE9"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  <w:t xml:space="preserve">Email address </w:t>
            </w:r>
          </w:p>
        </w:tc>
      </w:tr>
      <w:tr w:rsidR="00223458" w:rsidRPr="00E14061" w14:paraId="4DDBACAF" w14:textId="77777777" w:rsidTr="00223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4D2969D" w14:textId="77777777" w:rsidR="00223458" w:rsidRPr="00E80FE9" w:rsidRDefault="00223458" w:rsidP="001B614A">
            <w:pPr>
              <w:jc w:val="left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068" w:type="dxa"/>
          </w:tcPr>
          <w:p w14:paraId="2DE8E744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22" w:type="dxa"/>
          </w:tcPr>
          <w:p w14:paraId="5AFCFA90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36253E81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223458" w:rsidRPr="00E14061" w14:paraId="6A9D4C70" w14:textId="77777777" w:rsidTr="00223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F7C9CE6" w14:textId="77777777" w:rsidR="00223458" w:rsidRPr="00E80FE9" w:rsidRDefault="00223458" w:rsidP="001B614A">
            <w:pPr>
              <w:jc w:val="left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068" w:type="dxa"/>
          </w:tcPr>
          <w:p w14:paraId="6A9C0FE6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22" w:type="dxa"/>
          </w:tcPr>
          <w:p w14:paraId="001ADD93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21B2FCE9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223458" w:rsidRPr="00E14061" w14:paraId="7B71F1C6" w14:textId="77777777" w:rsidTr="00223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F8A4C17" w14:textId="77777777" w:rsidR="00223458" w:rsidRPr="00E80FE9" w:rsidRDefault="00223458" w:rsidP="001B614A">
            <w:pPr>
              <w:jc w:val="left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068" w:type="dxa"/>
          </w:tcPr>
          <w:p w14:paraId="6795DB4E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22" w:type="dxa"/>
          </w:tcPr>
          <w:p w14:paraId="7B0B2E14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76F3A0EF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</w:tr>
    </w:tbl>
    <w:p w14:paraId="5D5529FF" w14:textId="77777777" w:rsidR="00223458" w:rsidRPr="00E80FE9" w:rsidRDefault="00223458" w:rsidP="00223458">
      <w:pPr>
        <w:pStyle w:val="paragraph"/>
        <w:spacing w:before="60" w:beforeAutospacing="0" w:after="0" w:afterAutospacing="0" w:line="259" w:lineRule="auto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(Add rows if necessary)</w:t>
      </w:r>
    </w:p>
    <w:p w14:paraId="2738F939" w14:textId="131AE92C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0A6FFD0D" w14:textId="054B9AD1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407EF527" w14:textId="618FBFF8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62C46F06" w14:textId="24E42288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5F0D7DB7" w14:textId="77777777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4FBDD486" w14:textId="77777777" w:rsidR="00223458" w:rsidRPr="00E80FE9" w:rsidRDefault="00223458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Lead member of the community (BME)</w:t>
      </w:r>
    </w:p>
    <w:p w14:paraId="408F0A32" w14:textId="21D6AE50" w:rsidR="00223458" w:rsidRPr="00E80FE9" w:rsidRDefault="00223458" w:rsidP="00223458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Please desig</w:t>
      </w:r>
      <w:r w:rsidR="0093355D"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na</w:t>
      </w: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te a lead member, who will also be the person of first contact among the founding members of the community, who will be the main point of contact for the EELISA team. 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The Lead member should be an employee of BME.</w:t>
      </w:r>
    </w:p>
    <w:p w14:paraId="4A87011F" w14:textId="77777777" w:rsidR="00223458" w:rsidRPr="00E80FE9" w:rsidRDefault="00223458" w:rsidP="00223458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23458" w:rsidRPr="00E14061" w14:paraId="7841E045" w14:textId="77777777" w:rsidTr="001B614A">
        <w:trPr>
          <w:trHeight w:val="675"/>
        </w:trPr>
        <w:tc>
          <w:tcPr>
            <w:tcW w:w="9622" w:type="dxa"/>
          </w:tcPr>
          <w:p w14:paraId="3842DDC0" w14:textId="77777777" w:rsidR="00223458" w:rsidRPr="00E80FE9" w:rsidRDefault="00223458" w:rsidP="001B614A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5110283C" w14:textId="77777777" w:rsidR="00223458" w:rsidRPr="00E14061" w:rsidRDefault="00223458" w:rsidP="609228F0">
      <w:pPr>
        <w:rPr>
          <w:rFonts w:asciiTheme="minorHAnsi" w:hAnsiTheme="minorHAnsi" w:cstheme="minorHAnsi"/>
          <w:color w:val="auto"/>
          <w:szCs w:val="22"/>
          <w:lang w:val="en-GB"/>
        </w:rPr>
      </w:pPr>
    </w:p>
    <w:p w14:paraId="6B88EDC8" w14:textId="72CAE8F1" w:rsidR="00223458" w:rsidRPr="00E80FE9" w:rsidRDefault="00223458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Mission and objective of the EELISA@BME Community (max. 500 words)</w:t>
      </w:r>
    </w:p>
    <w:p w14:paraId="31BC0630" w14:textId="406C2517" w:rsidR="00223458" w:rsidRPr="00E80FE9" w:rsidRDefault="00223458" w:rsidP="00223458">
      <w:pPr>
        <w:pStyle w:val="paragraph"/>
        <w:spacing w:before="60" w:beforeAutospacing="0" w:after="0" w:afterAutospacing="0"/>
        <w:rPr>
          <w:rStyle w:val="eop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Please describe the link between the mission of the Community and the actioned priorities with relation to Sustainable Development Goals and/ or Horizon Europe Global Challenge</w:t>
      </w:r>
    </w:p>
    <w:tbl>
      <w:tblPr>
        <w:tblStyle w:val="TableGrid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00223458" w:rsidRPr="00E14061" w14:paraId="426C2654" w14:textId="77777777" w:rsidTr="001B614A">
        <w:trPr>
          <w:trHeight w:val="2325"/>
        </w:trPr>
        <w:tc>
          <w:tcPr>
            <w:tcW w:w="9630" w:type="dxa"/>
          </w:tcPr>
          <w:p w14:paraId="15463BAD" w14:textId="151266D5" w:rsidR="00223458" w:rsidRPr="00E80FE9" w:rsidRDefault="00223458" w:rsidP="00223458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A072D1F" w14:textId="77777777" w:rsidR="00223458" w:rsidRPr="00E80FE9" w:rsidRDefault="00223458" w:rsidP="00223458">
      <w:pPr>
        <w:rPr>
          <w:rFonts w:asciiTheme="minorHAnsi" w:hAnsiTheme="minorHAnsi" w:cstheme="minorHAnsi"/>
          <w:color w:val="auto"/>
          <w:szCs w:val="22"/>
          <w:lang w:val="en-GB"/>
        </w:rPr>
      </w:pPr>
    </w:p>
    <w:p w14:paraId="105AD87B" w14:textId="63E00D32" w:rsidR="00223458" w:rsidRPr="00E80FE9" w:rsidRDefault="00223458" w:rsidP="00223458">
      <w:pPr>
        <w:pStyle w:val="ListParagraph"/>
        <w:numPr>
          <w:ilvl w:val="0"/>
          <w:numId w:val="15"/>
        </w:numPr>
        <w:ind w:left="142"/>
        <w:rPr>
          <w:rFonts w:asciiTheme="minorHAnsi" w:hAnsiTheme="minorHAnsi" w:cstheme="minorHAnsi"/>
          <w:b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>What short-term and mid-term outcomes are you proposing to work towards (by October 2023)?</w:t>
      </w:r>
    </w:p>
    <w:p w14:paraId="25672995" w14:textId="5903225A" w:rsidR="00223458" w:rsidRPr="00E80FE9" w:rsidRDefault="00223458" w:rsidP="00223458">
      <w:pPr>
        <w:pStyle w:val="ListParagraph"/>
        <w:ind w:left="142"/>
        <w:rPr>
          <w:rFonts w:asciiTheme="minorHAnsi" w:hAnsiTheme="minorHAnsi" w:cstheme="minorHAnsi"/>
          <w:b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>(Max. 300 words)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23458" w:rsidRPr="00E14061" w14:paraId="0EF02971" w14:textId="77777777" w:rsidTr="00223458">
        <w:tc>
          <w:tcPr>
            <w:tcW w:w="9639" w:type="dxa"/>
          </w:tcPr>
          <w:p w14:paraId="47FB0D83" w14:textId="1E553A02" w:rsidR="00223458" w:rsidRPr="00E80FE9" w:rsidRDefault="00223458" w:rsidP="004B51B3">
            <w:pPr>
              <w:pStyle w:val="ListParagraph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  <w:p w14:paraId="581BAF0C" w14:textId="77777777" w:rsidR="00223458" w:rsidRPr="00E80FE9" w:rsidRDefault="00223458" w:rsidP="0022345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  <w:p w14:paraId="0CF4305D" w14:textId="054235EE" w:rsidR="00223458" w:rsidRPr="00E80FE9" w:rsidRDefault="00223458" w:rsidP="0022345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</w:tc>
      </w:tr>
    </w:tbl>
    <w:p w14:paraId="50A26B9B" w14:textId="77777777" w:rsidR="00223458" w:rsidRPr="00E80FE9" w:rsidRDefault="00223458" w:rsidP="00223458">
      <w:pPr>
        <w:pStyle w:val="ListParagraph"/>
        <w:rPr>
          <w:rFonts w:asciiTheme="minorHAnsi" w:hAnsiTheme="minorHAnsi" w:cstheme="minorHAnsi"/>
          <w:b/>
          <w:color w:val="auto"/>
          <w:szCs w:val="22"/>
          <w:lang w:val="en-GB"/>
        </w:rPr>
      </w:pPr>
    </w:p>
    <w:p w14:paraId="082F8E79" w14:textId="43E9EC62" w:rsidR="00223458" w:rsidRPr="00E80FE9" w:rsidRDefault="00DF2770" w:rsidP="00223458">
      <w:pPr>
        <w:pStyle w:val="ListParagraph"/>
        <w:numPr>
          <w:ilvl w:val="0"/>
          <w:numId w:val="15"/>
        </w:numPr>
        <w:ind w:left="142"/>
        <w:rPr>
          <w:rFonts w:asciiTheme="minorHAnsi" w:hAnsiTheme="minorHAnsi" w:cstheme="minorHAnsi"/>
          <w:b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 xml:space="preserve">Sustainability: </w:t>
      </w:r>
      <w:r w:rsidR="00223458"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>What long-term outcomes could your Community progress towards in the future (beyond October 2023)?</w:t>
      </w:r>
    </w:p>
    <w:p w14:paraId="7156434A" w14:textId="4868A1C4" w:rsidR="00223458" w:rsidRPr="00E80FE9" w:rsidRDefault="00223458" w:rsidP="00223458">
      <w:pPr>
        <w:pStyle w:val="ListParagraph"/>
        <w:ind w:left="142"/>
        <w:rPr>
          <w:rFonts w:asciiTheme="minorHAnsi" w:hAnsiTheme="minorHAnsi" w:cstheme="minorHAnsi"/>
          <w:b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>(Max. 300 words)</w:t>
      </w:r>
    </w:p>
    <w:p w14:paraId="036D6B31" w14:textId="2418B4B3" w:rsidR="004B51B3" w:rsidRPr="00E80FE9" w:rsidRDefault="004B51B3" w:rsidP="004B51B3">
      <w:pPr>
        <w:pStyle w:val="paragraph"/>
        <w:spacing w:before="60" w:beforeAutospacing="0" w:after="0" w:afterAutospacing="0"/>
        <w:ind w:left="142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Future development of Community: Please describe the proposed evolution of the community beyond the founding members and explain the establishment/maintenance of relations with other EELISA stakeholders, civil society actors, companies, public actors, etc.</w:t>
      </w:r>
    </w:p>
    <w:p w14:paraId="6FBC398C" w14:textId="5FB7CEAF" w:rsidR="004B51B3" w:rsidRPr="00E80FE9" w:rsidRDefault="004B51B3" w:rsidP="004B51B3">
      <w:pPr>
        <w:pStyle w:val="paragraph"/>
        <w:numPr>
          <w:ilvl w:val="0"/>
          <w:numId w:val="16"/>
        </w:numPr>
        <w:spacing w:before="60" w:beforeAutospacing="0" w:after="0" w:afterAutospacing="0"/>
        <w:ind w:left="567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Possible continuity of activities </w:t>
      </w:r>
    </w:p>
    <w:p w14:paraId="17B5E0C3" w14:textId="794BE5CF" w:rsidR="004B51B3" w:rsidRPr="00E80FE9" w:rsidRDefault="004B51B3" w:rsidP="004B51B3">
      <w:pPr>
        <w:pStyle w:val="paragraph"/>
        <w:numPr>
          <w:ilvl w:val="0"/>
          <w:numId w:val="16"/>
        </w:numPr>
        <w:spacing w:before="60" w:beforeAutospacing="0" w:after="0" w:afterAutospacing="0"/>
        <w:ind w:left="567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Sources of funding: consider other possible funding possibilities</w:t>
      </w:r>
    </w:p>
    <w:p w14:paraId="0100663B" w14:textId="77777777" w:rsidR="004B51B3" w:rsidRPr="00E80FE9" w:rsidRDefault="004B51B3" w:rsidP="004B51B3">
      <w:pPr>
        <w:rPr>
          <w:rFonts w:asciiTheme="minorHAnsi" w:hAnsiTheme="minorHAnsi" w:cstheme="minorHAnsi"/>
          <w:b/>
          <w:color w:val="auto"/>
          <w:szCs w:val="22"/>
          <w:lang w:val="en-GB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23458" w:rsidRPr="00E14061" w14:paraId="2C0CF11D" w14:textId="77777777" w:rsidTr="00223458">
        <w:tc>
          <w:tcPr>
            <w:tcW w:w="9639" w:type="dxa"/>
          </w:tcPr>
          <w:p w14:paraId="4A0E75CE" w14:textId="77777777" w:rsidR="00223458" w:rsidRPr="00E80FE9" w:rsidRDefault="00223458" w:rsidP="0022345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  <w:p w14:paraId="12E880F9" w14:textId="77777777" w:rsidR="00223458" w:rsidRPr="00E80FE9" w:rsidRDefault="00223458" w:rsidP="0022345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  <w:p w14:paraId="5DFC1DB7" w14:textId="27CA31E2" w:rsidR="00223458" w:rsidRPr="00E80FE9" w:rsidRDefault="00223458" w:rsidP="0022345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</w:tc>
      </w:tr>
    </w:tbl>
    <w:p w14:paraId="32B15708" w14:textId="77777777" w:rsidR="00735FF7" w:rsidRPr="00E80FE9" w:rsidRDefault="00735FF7" w:rsidP="00D85044">
      <w:pPr>
        <w:rPr>
          <w:rFonts w:asciiTheme="minorHAnsi" w:hAnsiTheme="minorHAnsi" w:cstheme="minorHAnsi"/>
          <w:color w:val="auto"/>
          <w:szCs w:val="22"/>
          <w:lang w:val="en-GB"/>
        </w:rPr>
      </w:pPr>
    </w:p>
    <w:p w14:paraId="10CE9402" w14:textId="7350431A" w:rsidR="0062731E" w:rsidRPr="00E80FE9" w:rsidRDefault="00CE3670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Planned a</w:t>
      </w:r>
      <w:r w:rsidR="002B37B2"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ctivities of the community (with timeline)</w:t>
      </w:r>
    </w:p>
    <w:p w14:paraId="3E0B3AD1" w14:textId="37102220" w:rsidR="002B37B2" w:rsidRPr="00E80FE9" w:rsidRDefault="002B37B2" w:rsidP="002B37B2">
      <w:pPr>
        <w:pStyle w:val="paragraph"/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Activities can be linked to student initiatives, 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pr</w:t>
      </w:r>
      <w:r w:rsidR="0093355D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o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moting EELISA, 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training actions, or research projects, etc. They should contribute to the sustainability of the community and shall be in line with the pri</w:t>
      </w:r>
      <w:r w:rsidR="0093355D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n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ciples and objectives of EELISA, also complying with the philosophy of BME’s mission(s)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</w:p>
    <w:p w14:paraId="4FDC2F01" w14:textId="62D8FC1C" w:rsidR="002B37B2" w:rsidRPr="00E80FE9" w:rsidRDefault="002B37B2" w:rsidP="002B37B2">
      <w:pPr>
        <w:pStyle w:val="paragraph"/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For each </w:t>
      </w:r>
      <w:r w:rsidR="00CE3670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activity,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please indicate the date of completion, the duration of the activity, the number and type of participants expected (students, teachers, general public, etc.)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</w:p>
    <w:p w14:paraId="61DDBDB2" w14:textId="1AFB755A" w:rsidR="003F2715" w:rsidRPr="00E80FE9" w:rsidRDefault="002B37B2" w:rsidP="00CE3670">
      <w:pPr>
        <w:pStyle w:val="paragraph"/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Activities must be scheduled between 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03 October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2022 and </w:t>
      </w:r>
      <w:r w:rsidR="00CE3670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31 </w:t>
      </w:r>
      <w:r w:rsidR="006206B2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October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3670" w:rsidRPr="00E14061" w14:paraId="7552AB59" w14:textId="77777777" w:rsidTr="3C78BDE3">
        <w:tc>
          <w:tcPr>
            <w:tcW w:w="9622" w:type="dxa"/>
          </w:tcPr>
          <w:p w14:paraId="589FC25A" w14:textId="66599EE4" w:rsidR="003F2715" w:rsidRPr="00E80FE9" w:rsidRDefault="00176079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lastRenderedPageBreak/>
              <w:t>Activity 1</w:t>
            </w:r>
          </w:p>
          <w:p w14:paraId="47BB3E52" w14:textId="2EAA5C32" w:rsidR="003F2715" w:rsidRPr="00E80FE9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</w:tc>
      </w:tr>
      <w:tr w:rsidR="00CE3670" w:rsidRPr="00E14061" w14:paraId="176A1CD9" w14:textId="77777777" w:rsidTr="3C78BDE3">
        <w:tc>
          <w:tcPr>
            <w:tcW w:w="9622" w:type="dxa"/>
          </w:tcPr>
          <w:p w14:paraId="26AC1511" w14:textId="429D4ADD" w:rsidR="003F2715" w:rsidRPr="00E80FE9" w:rsidRDefault="00176079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Activity 2</w:t>
            </w:r>
          </w:p>
          <w:p w14:paraId="7F84742F" w14:textId="03EFEEE2" w:rsidR="003F2715" w:rsidRPr="00E80FE9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</w:tc>
      </w:tr>
      <w:tr w:rsidR="00CE3670" w:rsidRPr="00E14061" w14:paraId="4E6D3563" w14:textId="77777777" w:rsidTr="3C78BDE3">
        <w:tc>
          <w:tcPr>
            <w:tcW w:w="9622" w:type="dxa"/>
          </w:tcPr>
          <w:p w14:paraId="5F4BA2FB" w14:textId="04B671CE" w:rsidR="00223458" w:rsidRPr="00E80FE9" w:rsidRDefault="00176079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Activity </w:t>
            </w:r>
            <w:r w:rsidR="007D31AA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N</w:t>
            </w:r>
          </w:p>
          <w:p w14:paraId="5CE1685A" w14:textId="713DC04B" w:rsidR="003F2715" w:rsidRPr="00E80FE9" w:rsidRDefault="00223458" w:rsidP="00223458">
            <w:pPr>
              <w:pStyle w:val="paragraph"/>
              <w:spacing w:before="60" w:beforeAutospacing="0" w:after="0" w:afterAutospacing="0" w:line="259" w:lineRule="auto"/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(Add rows if necessary)</w:t>
            </w:r>
          </w:p>
        </w:tc>
      </w:tr>
    </w:tbl>
    <w:p w14:paraId="7AB4249F" w14:textId="77777777" w:rsidR="00735FF7" w:rsidRPr="00E80FE9" w:rsidRDefault="00735FF7" w:rsidP="00D85044">
      <w:pPr>
        <w:rPr>
          <w:rFonts w:asciiTheme="minorHAnsi" w:hAnsiTheme="minorHAnsi" w:cstheme="minorHAnsi"/>
          <w:color w:val="auto"/>
          <w:szCs w:val="22"/>
          <w:lang w:val="en-GB"/>
        </w:rPr>
      </w:pPr>
    </w:p>
    <w:p w14:paraId="4A31C770" w14:textId="0B289FC8" w:rsidR="00CE3670" w:rsidRPr="00E80FE9" w:rsidRDefault="00176079" w:rsidP="00223458">
      <w:pPr>
        <w:pStyle w:val="ListParagraph"/>
        <w:numPr>
          <w:ilvl w:val="0"/>
          <w:numId w:val="15"/>
        </w:numPr>
        <w:spacing w:before="60"/>
        <w:ind w:left="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color w:val="auto"/>
          <w:szCs w:val="22"/>
          <w:lang w:val="en-GB"/>
        </w:rPr>
        <w:t>Budget plan (for mobility related to the community)</w:t>
      </w:r>
      <w:r w:rsidR="003F2715" w:rsidRPr="00E80FE9">
        <w:rPr>
          <w:rStyle w:val="normaltextrun"/>
          <w:rFonts w:asciiTheme="minorHAnsi" w:hAnsiTheme="minorHAnsi" w:cstheme="minorHAnsi"/>
          <w:b/>
          <w:bCs/>
          <w:color w:val="auto"/>
          <w:szCs w:val="22"/>
          <w:lang w:val="en-GB"/>
        </w:rPr>
        <w:t xml:space="preserve"> </w:t>
      </w:r>
      <w:r w:rsidR="006F123F" w:rsidRPr="00E80FE9">
        <w:rPr>
          <w:rStyle w:val="normaltextrun"/>
          <w:rFonts w:asciiTheme="minorHAnsi" w:hAnsiTheme="minorHAnsi" w:cstheme="minorHAnsi"/>
          <w:b/>
          <w:bCs/>
          <w:color w:val="auto"/>
          <w:szCs w:val="22"/>
          <w:lang w:val="en-GB"/>
        </w:rPr>
        <w:t xml:space="preserve"> </w:t>
      </w:r>
      <w:bookmarkStart w:id="2" w:name="_Hlk86163379"/>
    </w:p>
    <w:p w14:paraId="011701AF" w14:textId="7943CE0D" w:rsidR="008D717F" w:rsidRDefault="008D717F" w:rsidP="00223458">
      <w:pPr>
        <w:pStyle w:val="ListParagraph"/>
        <w:spacing w:before="60"/>
        <w:ind w:left="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D717F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Funding can be utilized to cover travel and accommodation costs of BME citizens only (including academics, non-academics, and students).</w:t>
      </w:r>
    </w:p>
    <w:p w14:paraId="5CD2B70D" w14:textId="49BDD22F" w:rsidR="001834F2" w:rsidRDefault="007D31AA" w:rsidP="00223458">
      <w:pPr>
        <w:pStyle w:val="ListParagraph"/>
        <w:spacing w:before="60"/>
        <w:ind w:left="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7D31AA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EELISA Communities @ BME</w:t>
      </w:r>
      <w:r w:rsidR="00413FF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can apply for a maximum</w:t>
      </w:r>
      <w:r w:rsidR="00176079" w:rsidRPr="00E80FE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subsidy of </w:t>
      </w:r>
      <w:r w:rsidR="007D4880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4.000</w:t>
      </w:r>
      <w:r w:rsidR="00176079" w:rsidRPr="00E80FE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.000 HUF, which can be used for supporting </w:t>
      </w:r>
      <w:r w:rsidR="00413FF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short </w:t>
      </w:r>
      <w:r w:rsidR="00176079" w:rsidRPr="00E80FE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mobility related to the community activities</w:t>
      </w:r>
      <w:r w:rsidR="001834F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in the following proportions:</w:t>
      </w:r>
    </w:p>
    <w:p w14:paraId="4BB4052F" w14:textId="3B98D2E4" w:rsidR="001834F2" w:rsidRDefault="001834F2" w:rsidP="001834F2">
      <w:pPr>
        <w:pStyle w:val="ListParagraph"/>
        <w:numPr>
          <w:ilvl w:val="0"/>
          <w:numId w:val="16"/>
        </w:numPr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Direct travel cost: </w:t>
      </w:r>
      <w:r w:rsidR="0027787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must remain </w:t>
      </w:r>
      <w:r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between 45-55% of the amount you bid for</w:t>
      </w:r>
    </w:p>
    <w:p w14:paraId="62AB26D9" w14:textId="6479A35A" w:rsidR="00735FF7" w:rsidRDefault="008D717F" w:rsidP="001834F2">
      <w:pPr>
        <w:pStyle w:val="ListParagraph"/>
        <w:numPr>
          <w:ilvl w:val="0"/>
          <w:numId w:val="16"/>
        </w:numPr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Accommodation</w:t>
      </w:r>
      <w:r w:rsidR="001834F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cost: </w:t>
      </w:r>
      <w:r w:rsidR="0027787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must remain </w:t>
      </w:r>
      <w:r w:rsidR="001834F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between 45-55% of the amount you bid for</w:t>
      </w:r>
      <w:r w:rsidR="00176079" w:rsidRPr="00E80FE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   </w:t>
      </w:r>
      <w:bookmarkEnd w:id="2"/>
    </w:p>
    <w:p w14:paraId="1CA8ACA4" w14:textId="77777777" w:rsidR="004F48D8" w:rsidRPr="00E80FE9" w:rsidRDefault="004F48D8" w:rsidP="00223458">
      <w:pPr>
        <w:pStyle w:val="ListParagraph"/>
        <w:spacing w:before="60"/>
        <w:ind w:left="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675"/>
        <w:gridCol w:w="1950"/>
        <w:gridCol w:w="3590"/>
        <w:gridCol w:w="1215"/>
        <w:gridCol w:w="1215"/>
      </w:tblGrid>
      <w:tr w:rsidR="007D31AA" w:rsidRPr="00AA6DA6" w14:paraId="3969073C" w14:textId="1AD1287F" w:rsidTr="003C4E6C">
        <w:trPr>
          <w:trHeight w:val="597"/>
        </w:trPr>
        <w:tc>
          <w:tcPr>
            <w:tcW w:w="675" w:type="dxa"/>
            <w:shd w:val="clear" w:color="auto" w:fill="4472C4" w:themeFill="accent1"/>
            <w:vAlign w:val="center"/>
          </w:tcPr>
          <w:p w14:paraId="489B09A7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No.</w:t>
            </w:r>
          </w:p>
        </w:tc>
        <w:tc>
          <w:tcPr>
            <w:tcW w:w="1950" w:type="dxa"/>
            <w:shd w:val="clear" w:color="auto" w:fill="4472C4" w:themeFill="accent1"/>
            <w:vAlign w:val="center"/>
          </w:tcPr>
          <w:p w14:paraId="7ECE29D9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3590" w:type="dxa"/>
            <w:shd w:val="clear" w:color="auto" w:fill="4472C4" w:themeFill="accent1"/>
            <w:vAlign w:val="center"/>
          </w:tcPr>
          <w:p w14:paraId="1952F79B" w14:textId="2C741B42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Description</w:t>
            </w:r>
            <w:r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 xml:space="preserve"> of Activities</w:t>
            </w:r>
          </w:p>
        </w:tc>
        <w:tc>
          <w:tcPr>
            <w:tcW w:w="1215" w:type="dxa"/>
            <w:shd w:val="clear" w:color="auto" w:fill="4472C4" w:themeFill="accent1"/>
            <w:vAlign w:val="center"/>
          </w:tcPr>
          <w:p w14:paraId="1EF1B2E7" w14:textId="522205C5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Costs (HUF)</w:t>
            </w:r>
          </w:p>
        </w:tc>
        <w:tc>
          <w:tcPr>
            <w:tcW w:w="1215" w:type="dxa"/>
            <w:shd w:val="clear" w:color="auto" w:fill="4472C4" w:themeFill="accent1"/>
            <w:vAlign w:val="center"/>
          </w:tcPr>
          <w:p w14:paraId="650B40D7" w14:textId="065AFFA2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%</w:t>
            </w:r>
          </w:p>
        </w:tc>
      </w:tr>
      <w:tr w:rsidR="007D31AA" w:rsidRPr="00AA6DA6" w14:paraId="21A01D63" w14:textId="7BC3547D" w:rsidTr="003C4E6C">
        <w:trPr>
          <w:trHeight w:val="597"/>
        </w:trPr>
        <w:tc>
          <w:tcPr>
            <w:tcW w:w="675" w:type="dxa"/>
            <w:vMerge w:val="restart"/>
            <w:vAlign w:val="center"/>
          </w:tcPr>
          <w:p w14:paraId="0D474EEF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14:paraId="03ABDAE7" w14:textId="275A17A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Direct travel cost</w:t>
            </w:r>
          </w:p>
        </w:tc>
        <w:tc>
          <w:tcPr>
            <w:tcW w:w="3590" w:type="dxa"/>
            <w:vAlign w:val="center"/>
          </w:tcPr>
          <w:p w14:paraId="6A941B74" w14:textId="0DC3D6C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1)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4EEE28C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0F8D3E31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2BB96065" w14:textId="38979E2A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16941B6F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4AED3B3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00627825" w14:textId="4CA89EB5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2)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5CA7C83B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2B9B8C39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6AAA1939" w14:textId="095F2DD1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01B3C635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68C7859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4521830E" w14:textId="77777777" w:rsidR="007D31AA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N)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  <w:p w14:paraId="303D84D6" w14:textId="31AD9A8F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(Add rows if necessary)</w:t>
            </w:r>
          </w:p>
        </w:tc>
        <w:tc>
          <w:tcPr>
            <w:tcW w:w="1215" w:type="dxa"/>
            <w:vAlign w:val="center"/>
          </w:tcPr>
          <w:p w14:paraId="431DD611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236D6CD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5A193C2D" w14:textId="77777777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3EBE4D0A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259E5C8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4750034D" w14:textId="1EE2F5D2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Direct travel cost must remain between 45-55% of the total cost</w:t>
            </w:r>
          </w:p>
        </w:tc>
        <w:tc>
          <w:tcPr>
            <w:tcW w:w="1215" w:type="dxa"/>
            <w:vAlign w:val="center"/>
          </w:tcPr>
          <w:p w14:paraId="639B8886" w14:textId="6A160CE8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60D15791" w14:textId="32854E4A" w:rsidR="007D31AA" w:rsidRPr="004F48D8" w:rsidRDefault="003C4E6C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7D31AA" w:rsidRPr="00AA6DA6" w14:paraId="7E1BB664" w14:textId="37F62E21" w:rsidTr="003C4E6C">
        <w:trPr>
          <w:trHeight w:val="597"/>
        </w:trPr>
        <w:tc>
          <w:tcPr>
            <w:tcW w:w="675" w:type="dxa"/>
            <w:vMerge w:val="restart"/>
            <w:vAlign w:val="center"/>
          </w:tcPr>
          <w:p w14:paraId="1A9691C0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14:paraId="1D6237C3" w14:textId="18F96B83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Accommodation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cost</w:t>
            </w:r>
          </w:p>
        </w:tc>
        <w:tc>
          <w:tcPr>
            <w:tcW w:w="3590" w:type="dxa"/>
            <w:vAlign w:val="center"/>
          </w:tcPr>
          <w:p w14:paraId="51C02CD4" w14:textId="79FCB861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1)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54849A2E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A548BA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118D6211" w14:textId="187E02C0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083118D0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5E91880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4E19CB98" w14:textId="1EE9F130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2)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4EA4563E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353C301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3B12C2CF" w14:textId="77777777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4B889E88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5336A9F0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1FCCA4AF" w14:textId="77777777" w:rsidR="007D31AA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N)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  <w:p w14:paraId="7322308E" w14:textId="08D6A252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(Add rows if necessary)</w:t>
            </w:r>
          </w:p>
        </w:tc>
        <w:tc>
          <w:tcPr>
            <w:tcW w:w="1215" w:type="dxa"/>
            <w:vAlign w:val="center"/>
          </w:tcPr>
          <w:p w14:paraId="01ADA5A9" w14:textId="55A9370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DB8F16C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7E1DECCD" w14:textId="610D4F2C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77F7DBF9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7ABEC95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6EF48A17" w14:textId="07777910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Accommodation cost must remain between 45-55% of the total cost</w:t>
            </w:r>
          </w:p>
        </w:tc>
        <w:tc>
          <w:tcPr>
            <w:tcW w:w="1215" w:type="dxa"/>
            <w:vAlign w:val="center"/>
          </w:tcPr>
          <w:p w14:paraId="36628F3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56A33801" w14:textId="3F1941B4" w:rsidR="007D31AA" w:rsidRPr="004F48D8" w:rsidRDefault="003C4E6C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3C4E6C" w14:paraId="1D0C097D" w14:textId="77777777" w:rsidTr="003C4E6C">
        <w:trPr>
          <w:trHeight w:val="597"/>
        </w:trPr>
        <w:tc>
          <w:tcPr>
            <w:tcW w:w="6215" w:type="dxa"/>
            <w:gridSpan w:val="3"/>
            <w:vAlign w:val="center"/>
          </w:tcPr>
          <w:p w14:paraId="53376967" w14:textId="5F8AE4FC" w:rsidR="003C4E6C" w:rsidRPr="003C4E6C" w:rsidRDefault="003C4E6C" w:rsidP="003C4E6C">
            <w:pPr>
              <w:pStyle w:val="paragraph"/>
              <w:spacing w:before="6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3C4E6C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215" w:type="dxa"/>
            <w:vAlign w:val="center"/>
          </w:tcPr>
          <w:p w14:paraId="0FD38663" w14:textId="2C3BCFE3" w:rsidR="003C4E6C" w:rsidRPr="003C4E6C" w:rsidRDefault="006D1EF2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40D74201" w14:textId="721685AD" w:rsidR="003C4E6C" w:rsidRPr="003C4E6C" w:rsidRDefault="003C4E6C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3C4E6C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100%</w:t>
            </w:r>
          </w:p>
        </w:tc>
      </w:tr>
    </w:tbl>
    <w:p w14:paraId="20FB0911" w14:textId="6C895044" w:rsidR="00176079" w:rsidRDefault="00176079" w:rsidP="00176079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33D08DF8" w14:textId="77777777" w:rsidR="004F48D8" w:rsidRPr="00E80FE9" w:rsidRDefault="004F48D8" w:rsidP="00176079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bookmarkEnd w:id="0"/>
    <w:p w14:paraId="0943A135" w14:textId="77777777" w:rsidR="00223458" w:rsidRPr="00E80FE9" w:rsidRDefault="00223458" w:rsidP="00223458">
      <w:pPr>
        <w:pStyle w:val="paragraph"/>
        <w:spacing w:before="60" w:beforeAutospacing="0" w:after="0" w:afterAutospacing="0"/>
        <w:ind w:left="-142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sectPr w:rsidR="00223458" w:rsidRPr="00E80FE9" w:rsidSect="00AF125E">
      <w:headerReference w:type="even" r:id="rId16"/>
      <w:footerReference w:type="even" r:id="rId17"/>
      <w:footerReference w:type="default" r:id="rId18"/>
      <w:headerReference w:type="first" r:id="rId1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B390" w14:textId="77777777" w:rsidR="00ED56BC" w:rsidRDefault="00ED56BC" w:rsidP="003A00F3">
      <w:r>
        <w:separator/>
      </w:r>
    </w:p>
  </w:endnote>
  <w:endnote w:type="continuationSeparator" w:id="0">
    <w:p w14:paraId="72DD8100" w14:textId="77777777" w:rsidR="00ED56BC" w:rsidRDefault="00ED56BC" w:rsidP="003A00F3">
      <w:r>
        <w:continuationSeparator/>
      </w:r>
    </w:p>
  </w:endnote>
  <w:endnote w:type="continuationNotice" w:id="1">
    <w:p w14:paraId="4F9B07B7" w14:textId="77777777" w:rsidR="00ED56BC" w:rsidRDefault="00ED5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0306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0CD255" w14:textId="77777777" w:rsidR="004236F0" w:rsidRDefault="004236F0" w:rsidP="003A00F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EDD82D" w14:textId="77777777" w:rsidR="001F1E46" w:rsidRDefault="001F1E46" w:rsidP="003A00F3">
    <w:pPr>
      <w:pStyle w:val="Footer"/>
      <w:rPr>
        <w:rStyle w:val="PageNumber"/>
      </w:rPr>
    </w:pPr>
  </w:p>
  <w:p w14:paraId="688B1342" w14:textId="77777777" w:rsidR="001F1E46" w:rsidRDefault="001F1E46" w:rsidP="003A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0"/>
        <w:szCs w:val="20"/>
      </w:rPr>
      <w:id w:val="4406457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A9D6D" w14:textId="6030FBAB" w:rsidR="004B51B3" w:rsidRPr="004B51B3" w:rsidRDefault="004B51B3">
            <w:pPr>
              <w:pStyle w:val="Footer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51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Page </w: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Pr="004B51B3"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4B51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</w: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Pr="004B51B3"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B225404" w14:textId="77059E66" w:rsidR="00D92C3C" w:rsidRDefault="00D92C3C" w:rsidP="003A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596F" w14:textId="77777777" w:rsidR="00ED56BC" w:rsidRDefault="00ED56BC" w:rsidP="003A00F3">
      <w:r>
        <w:separator/>
      </w:r>
    </w:p>
  </w:footnote>
  <w:footnote w:type="continuationSeparator" w:id="0">
    <w:p w14:paraId="2AC9DE6C" w14:textId="77777777" w:rsidR="00ED56BC" w:rsidRDefault="00ED56BC" w:rsidP="003A00F3">
      <w:r>
        <w:continuationSeparator/>
      </w:r>
    </w:p>
  </w:footnote>
  <w:footnote w:type="continuationNotice" w:id="1">
    <w:p w14:paraId="040D0378" w14:textId="77777777" w:rsidR="00ED56BC" w:rsidRDefault="00ED56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92031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997041" w14:textId="437FC3E1" w:rsidR="0009028C" w:rsidRDefault="00F00987" w:rsidP="003A00F3">
        <w:pPr>
          <w:pStyle w:val="Header"/>
          <w:rPr>
            <w:rStyle w:val="PageNumber"/>
          </w:rPr>
        </w:pPr>
        <w:r>
          <w:rPr>
            <w:noProof/>
            <w:lang w:val="hu-HU" w:eastAsia="ja-JP"/>
          </w:rPr>
          <mc:AlternateContent>
            <mc:Choice Requires="wps">
              <w:drawing>
                <wp:anchor distT="0" distB="0" distL="114300" distR="114300" simplePos="0" relativeHeight="251658247" behindDoc="1" locked="0" layoutInCell="0" allowOverlap="1" wp14:anchorId="37D2B581" wp14:editId="6069521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11540761" id="WordPictureWatermark" o:spid="_x0000_s1026" alt="/Users/mduong/Desktop/modeles-bureautique/filigrane-portrait.pdf" style="position:absolute;margin-left:0;margin-top:0;width:434.6pt;height:615.05pt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" o:allowincell="f" filled="f" stroked="f">
                  <v:path arrowok="t"/>
                  <w10:wrap anchorx="margin" anchory="margin"/>
                </v:rect>
              </w:pict>
            </mc:Fallback>
          </mc:AlternateContent>
        </w:r>
        <w:r w:rsidR="0009028C">
          <w:rPr>
            <w:rStyle w:val="PageNumber"/>
          </w:rPr>
          <w:fldChar w:fldCharType="begin"/>
        </w:r>
        <w:r w:rsidR="0009028C">
          <w:rPr>
            <w:rStyle w:val="PageNumber"/>
          </w:rPr>
          <w:instrText xml:space="preserve"> PAGE </w:instrText>
        </w:r>
        <w:r w:rsidR="0009028C">
          <w:rPr>
            <w:rStyle w:val="PageNumber"/>
          </w:rPr>
          <w:fldChar w:fldCharType="end"/>
        </w:r>
      </w:p>
    </w:sdtContent>
  </w:sdt>
  <w:p w14:paraId="4874583C" w14:textId="77777777" w:rsidR="0035400C" w:rsidRDefault="0035400C" w:rsidP="003A0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36B5" w14:textId="77777777" w:rsidR="004B5E28" w:rsidRDefault="004B5E28" w:rsidP="003A00F3">
    <w:pPr>
      <w:pStyle w:val="Header"/>
    </w:pPr>
  </w:p>
  <w:p w14:paraId="0B60822B" w14:textId="14761473" w:rsidR="0035400C" w:rsidRDefault="0035400C" w:rsidP="003A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4F"/>
    <w:multiLevelType w:val="hybridMultilevel"/>
    <w:tmpl w:val="D7C2C292"/>
    <w:lvl w:ilvl="0" w:tplc="E102C16C">
      <w:start w:val="1"/>
      <w:numFmt w:val="lowerLetter"/>
      <w:lvlText w:val="%1."/>
      <w:lvlJc w:val="left"/>
      <w:pPr>
        <w:ind w:left="720" w:hanging="360"/>
      </w:pPr>
    </w:lvl>
    <w:lvl w:ilvl="1" w:tplc="FCE0C07A">
      <w:start w:val="1"/>
      <w:numFmt w:val="lowerLetter"/>
      <w:lvlText w:val="%2."/>
      <w:lvlJc w:val="left"/>
      <w:pPr>
        <w:ind w:left="1440" w:hanging="360"/>
      </w:pPr>
    </w:lvl>
    <w:lvl w:ilvl="2" w:tplc="ABAEC3E6">
      <w:start w:val="1"/>
      <w:numFmt w:val="lowerRoman"/>
      <w:lvlText w:val="%3."/>
      <w:lvlJc w:val="right"/>
      <w:pPr>
        <w:ind w:left="2160" w:hanging="180"/>
      </w:pPr>
    </w:lvl>
    <w:lvl w:ilvl="3" w:tplc="F856BAD8">
      <w:start w:val="1"/>
      <w:numFmt w:val="decimal"/>
      <w:lvlText w:val="%4."/>
      <w:lvlJc w:val="left"/>
      <w:pPr>
        <w:ind w:left="2880" w:hanging="360"/>
      </w:pPr>
    </w:lvl>
    <w:lvl w:ilvl="4" w:tplc="96582D66">
      <w:start w:val="1"/>
      <w:numFmt w:val="lowerLetter"/>
      <w:lvlText w:val="%5."/>
      <w:lvlJc w:val="left"/>
      <w:pPr>
        <w:ind w:left="3600" w:hanging="360"/>
      </w:pPr>
    </w:lvl>
    <w:lvl w:ilvl="5" w:tplc="09E4C6AE">
      <w:start w:val="1"/>
      <w:numFmt w:val="lowerRoman"/>
      <w:lvlText w:val="%6."/>
      <w:lvlJc w:val="right"/>
      <w:pPr>
        <w:ind w:left="4320" w:hanging="180"/>
      </w:pPr>
    </w:lvl>
    <w:lvl w:ilvl="6" w:tplc="A5C40368">
      <w:start w:val="1"/>
      <w:numFmt w:val="decimal"/>
      <w:lvlText w:val="%7."/>
      <w:lvlJc w:val="left"/>
      <w:pPr>
        <w:ind w:left="5040" w:hanging="360"/>
      </w:pPr>
    </w:lvl>
    <w:lvl w:ilvl="7" w:tplc="16CE4928">
      <w:start w:val="1"/>
      <w:numFmt w:val="lowerLetter"/>
      <w:lvlText w:val="%8."/>
      <w:lvlJc w:val="left"/>
      <w:pPr>
        <w:ind w:left="5760" w:hanging="360"/>
      </w:pPr>
    </w:lvl>
    <w:lvl w:ilvl="8" w:tplc="140691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3C13"/>
    <w:multiLevelType w:val="hybridMultilevel"/>
    <w:tmpl w:val="DA80F2C2"/>
    <w:lvl w:ilvl="0" w:tplc="810E8C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4A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20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8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0A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E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2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3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3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D0B"/>
    <w:multiLevelType w:val="hybridMultilevel"/>
    <w:tmpl w:val="2B1646AA"/>
    <w:lvl w:ilvl="0" w:tplc="56E64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489"/>
    <w:multiLevelType w:val="hybridMultilevel"/>
    <w:tmpl w:val="063C8546"/>
    <w:lvl w:ilvl="0" w:tplc="6C60F908">
      <w:start w:val="1"/>
      <w:numFmt w:val="decimal"/>
      <w:lvlText w:val="%1."/>
      <w:lvlJc w:val="left"/>
      <w:pPr>
        <w:ind w:left="720" w:hanging="360"/>
      </w:pPr>
    </w:lvl>
    <w:lvl w:ilvl="1" w:tplc="31620A74">
      <w:start w:val="1"/>
      <w:numFmt w:val="lowerLetter"/>
      <w:lvlText w:val="%2."/>
      <w:lvlJc w:val="left"/>
      <w:pPr>
        <w:ind w:left="1440" w:hanging="360"/>
      </w:pPr>
    </w:lvl>
    <w:lvl w:ilvl="2" w:tplc="78EC915C">
      <w:start w:val="1"/>
      <w:numFmt w:val="lowerRoman"/>
      <w:lvlText w:val="%3."/>
      <w:lvlJc w:val="right"/>
      <w:pPr>
        <w:ind w:left="2160" w:hanging="180"/>
      </w:pPr>
    </w:lvl>
    <w:lvl w:ilvl="3" w:tplc="E9667F00">
      <w:start w:val="1"/>
      <w:numFmt w:val="decimal"/>
      <w:lvlText w:val="%4."/>
      <w:lvlJc w:val="left"/>
      <w:pPr>
        <w:ind w:left="2880" w:hanging="360"/>
      </w:pPr>
    </w:lvl>
    <w:lvl w:ilvl="4" w:tplc="CB4EFF3A">
      <w:start w:val="1"/>
      <w:numFmt w:val="lowerLetter"/>
      <w:lvlText w:val="%5."/>
      <w:lvlJc w:val="left"/>
      <w:pPr>
        <w:ind w:left="3600" w:hanging="360"/>
      </w:pPr>
    </w:lvl>
    <w:lvl w:ilvl="5" w:tplc="FCBC51DC">
      <w:start w:val="1"/>
      <w:numFmt w:val="lowerRoman"/>
      <w:lvlText w:val="%6."/>
      <w:lvlJc w:val="right"/>
      <w:pPr>
        <w:ind w:left="4320" w:hanging="180"/>
      </w:pPr>
    </w:lvl>
    <w:lvl w:ilvl="6" w:tplc="CB60D4F2">
      <w:start w:val="1"/>
      <w:numFmt w:val="decimal"/>
      <w:lvlText w:val="%7."/>
      <w:lvlJc w:val="left"/>
      <w:pPr>
        <w:ind w:left="5040" w:hanging="360"/>
      </w:pPr>
    </w:lvl>
    <w:lvl w:ilvl="7" w:tplc="C07E2264">
      <w:start w:val="1"/>
      <w:numFmt w:val="lowerLetter"/>
      <w:lvlText w:val="%8."/>
      <w:lvlJc w:val="left"/>
      <w:pPr>
        <w:ind w:left="5760" w:hanging="360"/>
      </w:pPr>
    </w:lvl>
    <w:lvl w:ilvl="8" w:tplc="AE5EC9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06B3"/>
    <w:multiLevelType w:val="hybridMultilevel"/>
    <w:tmpl w:val="B226DBE2"/>
    <w:lvl w:ilvl="0" w:tplc="227C4F5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670BC"/>
    <w:multiLevelType w:val="hybridMultilevel"/>
    <w:tmpl w:val="38B845FA"/>
    <w:lvl w:ilvl="0" w:tplc="124AF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123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48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E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C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E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AC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721E"/>
    <w:multiLevelType w:val="hybridMultilevel"/>
    <w:tmpl w:val="52C24BE2"/>
    <w:lvl w:ilvl="0" w:tplc="A69416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60D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4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08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05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3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1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D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C7045"/>
    <w:multiLevelType w:val="hybridMultilevel"/>
    <w:tmpl w:val="AC581B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A5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E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6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04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E1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E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A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3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4036"/>
    <w:multiLevelType w:val="hybridMultilevel"/>
    <w:tmpl w:val="570AB260"/>
    <w:lvl w:ilvl="0" w:tplc="8870CB58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A387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6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0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C5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26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A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CF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8E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4BF1"/>
    <w:multiLevelType w:val="hybridMultilevel"/>
    <w:tmpl w:val="25C0C040"/>
    <w:lvl w:ilvl="0" w:tplc="D72E9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6A1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6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A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E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05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0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9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20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24EB8"/>
    <w:multiLevelType w:val="hybridMultilevel"/>
    <w:tmpl w:val="4282D616"/>
    <w:lvl w:ilvl="0" w:tplc="A55E7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1E6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C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A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5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E0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A7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8C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7629"/>
    <w:multiLevelType w:val="hybridMultilevel"/>
    <w:tmpl w:val="9FB466D8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547F"/>
    <w:multiLevelType w:val="hybridMultilevel"/>
    <w:tmpl w:val="AF560E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FC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E0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7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6E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A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E2FAE"/>
    <w:multiLevelType w:val="hybridMultilevel"/>
    <w:tmpl w:val="B942A562"/>
    <w:lvl w:ilvl="0" w:tplc="47B6A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24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62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0F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46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22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6E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B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9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A6761"/>
    <w:multiLevelType w:val="hybridMultilevel"/>
    <w:tmpl w:val="A2007DEC"/>
    <w:lvl w:ilvl="0" w:tplc="4F3C42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061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4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1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E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6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3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0A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25D74"/>
    <w:multiLevelType w:val="multilevel"/>
    <w:tmpl w:val="C1740F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FC0DA0"/>
    <w:multiLevelType w:val="hybridMultilevel"/>
    <w:tmpl w:val="BC3614BE"/>
    <w:lvl w:ilvl="0" w:tplc="2BA0DFFE">
      <w:start w:val="1"/>
      <w:numFmt w:val="decimal"/>
      <w:lvlText w:val="%1."/>
      <w:lvlJc w:val="left"/>
      <w:pPr>
        <w:ind w:left="720" w:hanging="360"/>
      </w:pPr>
    </w:lvl>
    <w:lvl w:ilvl="1" w:tplc="9CCEF0E2">
      <w:start w:val="1"/>
      <w:numFmt w:val="lowerLetter"/>
      <w:lvlText w:val="%2."/>
      <w:lvlJc w:val="left"/>
      <w:pPr>
        <w:ind w:left="1440" w:hanging="360"/>
      </w:pPr>
    </w:lvl>
    <w:lvl w:ilvl="2" w:tplc="C14AAC64">
      <w:start w:val="1"/>
      <w:numFmt w:val="lowerRoman"/>
      <w:lvlText w:val="%3."/>
      <w:lvlJc w:val="right"/>
      <w:pPr>
        <w:ind w:left="2160" w:hanging="180"/>
      </w:pPr>
    </w:lvl>
    <w:lvl w:ilvl="3" w:tplc="14BCC156">
      <w:start w:val="1"/>
      <w:numFmt w:val="decimal"/>
      <w:lvlText w:val="%4."/>
      <w:lvlJc w:val="left"/>
      <w:pPr>
        <w:ind w:left="2880" w:hanging="360"/>
      </w:pPr>
    </w:lvl>
    <w:lvl w:ilvl="4" w:tplc="BA88824A">
      <w:start w:val="1"/>
      <w:numFmt w:val="lowerLetter"/>
      <w:lvlText w:val="%5."/>
      <w:lvlJc w:val="left"/>
      <w:pPr>
        <w:ind w:left="3600" w:hanging="360"/>
      </w:pPr>
    </w:lvl>
    <w:lvl w:ilvl="5" w:tplc="DF32FDA8">
      <w:start w:val="1"/>
      <w:numFmt w:val="lowerRoman"/>
      <w:lvlText w:val="%6."/>
      <w:lvlJc w:val="right"/>
      <w:pPr>
        <w:ind w:left="4320" w:hanging="180"/>
      </w:pPr>
    </w:lvl>
    <w:lvl w:ilvl="6" w:tplc="E10C22D6">
      <w:start w:val="1"/>
      <w:numFmt w:val="decimal"/>
      <w:lvlText w:val="%7."/>
      <w:lvlJc w:val="left"/>
      <w:pPr>
        <w:ind w:left="5040" w:hanging="360"/>
      </w:pPr>
    </w:lvl>
    <w:lvl w:ilvl="7" w:tplc="E940ECD0">
      <w:start w:val="1"/>
      <w:numFmt w:val="lowerLetter"/>
      <w:lvlText w:val="%8."/>
      <w:lvlJc w:val="left"/>
      <w:pPr>
        <w:ind w:left="5760" w:hanging="360"/>
      </w:pPr>
    </w:lvl>
    <w:lvl w:ilvl="8" w:tplc="6B3441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1180D"/>
    <w:multiLevelType w:val="hybridMultilevel"/>
    <w:tmpl w:val="CD12DD44"/>
    <w:lvl w:ilvl="0" w:tplc="2F1493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1E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8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B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6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F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C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17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A0"/>
    <w:rsid w:val="0000611A"/>
    <w:rsid w:val="000104BC"/>
    <w:rsid w:val="00012397"/>
    <w:rsid w:val="00022FF0"/>
    <w:rsid w:val="0003156C"/>
    <w:rsid w:val="00032587"/>
    <w:rsid w:val="00043C4E"/>
    <w:rsid w:val="00083C30"/>
    <w:rsid w:val="0009028C"/>
    <w:rsid w:val="0009C685"/>
    <w:rsid w:val="000A18C2"/>
    <w:rsid w:val="000A332B"/>
    <w:rsid w:val="000A48A9"/>
    <w:rsid w:val="000A562B"/>
    <w:rsid w:val="000C2820"/>
    <w:rsid w:val="000D07C9"/>
    <w:rsid w:val="000E0311"/>
    <w:rsid w:val="000E1904"/>
    <w:rsid w:val="000E47CB"/>
    <w:rsid w:val="000E513D"/>
    <w:rsid w:val="000EE316"/>
    <w:rsid w:val="000F18DB"/>
    <w:rsid w:val="001044F4"/>
    <w:rsid w:val="00132429"/>
    <w:rsid w:val="00132A58"/>
    <w:rsid w:val="00134C34"/>
    <w:rsid w:val="0013762D"/>
    <w:rsid w:val="00151B9E"/>
    <w:rsid w:val="00154BCD"/>
    <w:rsid w:val="00155F68"/>
    <w:rsid w:val="00166230"/>
    <w:rsid w:val="00172AFE"/>
    <w:rsid w:val="00175B87"/>
    <w:rsid w:val="00176079"/>
    <w:rsid w:val="001820FB"/>
    <w:rsid w:val="00182BC8"/>
    <w:rsid w:val="001834F2"/>
    <w:rsid w:val="001855A2"/>
    <w:rsid w:val="0018631C"/>
    <w:rsid w:val="001952E9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58"/>
    <w:rsid w:val="00223484"/>
    <w:rsid w:val="002366EA"/>
    <w:rsid w:val="0024322C"/>
    <w:rsid w:val="0026064E"/>
    <w:rsid w:val="00264AE6"/>
    <w:rsid w:val="00272DEA"/>
    <w:rsid w:val="0027702C"/>
    <w:rsid w:val="00277872"/>
    <w:rsid w:val="0028583B"/>
    <w:rsid w:val="002858DA"/>
    <w:rsid w:val="002B37B2"/>
    <w:rsid w:val="002B59FB"/>
    <w:rsid w:val="002D1DF7"/>
    <w:rsid w:val="002E3E07"/>
    <w:rsid w:val="002F4B2C"/>
    <w:rsid w:val="00304853"/>
    <w:rsid w:val="00304E9D"/>
    <w:rsid w:val="003052E9"/>
    <w:rsid w:val="00306F26"/>
    <w:rsid w:val="003118C5"/>
    <w:rsid w:val="003177B8"/>
    <w:rsid w:val="00320CF7"/>
    <w:rsid w:val="003334B4"/>
    <w:rsid w:val="00343555"/>
    <w:rsid w:val="00350BBA"/>
    <w:rsid w:val="003536AC"/>
    <w:rsid w:val="00353B6B"/>
    <w:rsid w:val="0035400C"/>
    <w:rsid w:val="003609A6"/>
    <w:rsid w:val="00360DFE"/>
    <w:rsid w:val="00371392"/>
    <w:rsid w:val="00375B5D"/>
    <w:rsid w:val="003764F0"/>
    <w:rsid w:val="003908E7"/>
    <w:rsid w:val="00391446"/>
    <w:rsid w:val="003A00F3"/>
    <w:rsid w:val="003A14F7"/>
    <w:rsid w:val="003B1496"/>
    <w:rsid w:val="003C4E6C"/>
    <w:rsid w:val="003E526D"/>
    <w:rsid w:val="003F2715"/>
    <w:rsid w:val="003F29E1"/>
    <w:rsid w:val="003F314D"/>
    <w:rsid w:val="00405E13"/>
    <w:rsid w:val="00412A44"/>
    <w:rsid w:val="00413FF9"/>
    <w:rsid w:val="004223E3"/>
    <w:rsid w:val="004236F0"/>
    <w:rsid w:val="00425CE2"/>
    <w:rsid w:val="004343F0"/>
    <w:rsid w:val="0044414B"/>
    <w:rsid w:val="00450A2B"/>
    <w:rsid w:val="00463E0A"/>
    <w:rsid w:val="00464ED9"/>
    <w:rsid w:val="00470869"/>
    <w:rsid w:val="00470A84"/>
    <w:rsid w:val="004741FA"/>
    <w:rsid w:val="00476057"/>
    <w:rsid w:val="00476ADE"/>
    <w:rsid w:val="0048086F"/>
    <w:rsid w:val="00492099"/>
    <w:rsid w:val="004B51B3"/>
    <w:rsid w:val="004B5E28"/>
    <w:rsid w:val="004C6582"/>
    <w:rsid w:val="004C7485"/>
    <w:rsid w:val="004C7DFF"/>
    <w:rsid w:val="004D2AFE"/>
    <w:rsid w:val="004E29E8"/>
    <w:rsid w:val="004E7D51"/>
    <w:rsid w:val="004F2A4F"/>
    <w:rsid w:val="004F48D8"/>
    <w:rsid w:val="0050120E"/>
    <w:rsid w:val="0051317F"/>
    <w:rsid w:val="00516226"/>
    <w:rsid w:val="00534B1B"/>
    <w:rsid w:val="00553909"/>
    <w:rsid w:val="00565684"/>
    <w:rsid w:val="0057033F"/>
    <w:rsid w:val="00571D96"/>
    <w:rsid w:val="0058060E"/>
    <w:rsid w:val="005817BB"/>
    <w:rsid w:val="0058610D"/>
    <w:rsid w:val="00587A7E"/>
    <w:rsid w:val="0059151E"/>
    <w:rsid w:val="0059411B"/>
    <w:rsid w:val="005A4BB7"/>
    <w:rsid w:val="005B61BF"/>
    <w:rsid w:val="005B6DF5"/>
    <w:rsid w:val="005B7938"/>
    <w:rsid w:val="005C521F"/>
    <w:rsid w:val="005D6A8F"/>
    <w:rsid w:val="005E1B0D"/>
    <w:rsid w:val="005F4DBD"/>
    <w:rsid w:val="005F67AE"/>
    <w:rsid w:val="005F68A3"/>
    <w:rsid w:val="006064A0"/>
    <w:rsid w:val="00607FAC"/>
    <w:rsid w:val="006122E6"/>
    <w:rsid w:val="00617861"/>
    <w:rsid w:val="006206B2"/>
    <w:rsid w:val="00625148"/>
    <w:rsid w:val="0062731E"/>
    <w:rsid w:val="006321DF"/>
    <w:rsid w:val="00650169"/>
    <w:rsid w:val="00652145"/>
    <w:rsid w:val="00653BA0"/>
    <w:rsid w:val="00660289"/>
    <w:rsid w:val="006758B5"/>
    <w:rsid w:val="0068022B"/>
    <w:rsid w:val="006866D3"/>
    <w:rsid w:val="006A6E64"/>
    <w:rsid w:val="006A6F4B"/>
    <w:rsid w:val="006B6DEA"/>
    <w:rsid w:val="006C5988"/>
    <w:rsid w:val="006D1EF2"/>
    <w:rsid w:val="006D6084"/>
    <w:rsid w:val="006D6C84"/>
    <w:rsid w:val="006E5921"/>
    <w:rsid w:val="006E6073"/>
    <w:rsid w:val="006F123F"/>
    <w:rsid w:val="007017D9"/>
    <w:rsid w:val="007073E7"/>
    <w:rsid w:val="007131ED"/>
    <w:rsid w:val="0071766B"/>
    <w:rsid w:val="007301E8"/>
    <w:rsid w:val="00735FF7"/>
    <w:rsid w:val="00745472"/>
    <w:rsid w:val="00746CD2"/>
    <w:rsid w:val="00787358"/>
    <w:rsid w:val="00787CF4"/>
    <w:rsid w:val="007917D9"/>
    <w:rsid w:val="007A7D91"/>
    <w:rsid w:val="007B00AE"/>
    <w:rsid w:val="007B50D6"/>
    <w:rsid w:val="007D31AA"/>
    <w:rsid w:val="007D4880"/>
    <w:rsid w:val="007E05AF"/>
    <w:rsid w:val="007E5C20"/>
    <w:rsid w:val="007F407E"/>
    <w:rsid w:val="00804CA2"/>
    <w:rsid w:val="00812082"/>
    <w:rsid w:val="0082084B"/>
    <w:rsid w:val="00834531"/>
    <w:rsid w:val="008519B5"/>
    <w:rsid w:val="00862B21"/>
    <w:rsid w:val="00862E94"/>
    <w:rsid w:val="00866057"/>
    <w:rsid w:val="0087604D"/>
    <w:rsid w:val="00880BD0"/>
    <w:rsid w:val="00883E6C"/>
    <w:rsid w:val="00887A82"/>
    <w:rsid w:val="00893814"/>
    <w:rsid w:val="00893AFE"/>
    <w:rsid w:val="008A448F"/>
    <w:rsid w:val="008C105E"/>
    <w:rsid w:val="008C3AB4"/>
    <w:rsid w:val="008C60C8"/>
    <w:rsid w:val="008C6BD3"/>
    <w:rsid w:val="008D074C"/>
    <w:rsid w:val="008D717F"/>
    <w:rsid w:val="008E3A3F"/>
    <w:rsid w:val="008E415F"/>
    <w:rsid w:val="008F45FA"/>
    <w:rsid w:val="00903B6A"/>
    <w:rsid w:val="00912F0E"/>
    <w:rsid w:val="009141A8"/>
    <w:rsid w:val="009160C9"/>
    <w:rsid w:val="00916FAD"/>
    <w:rsid w:val="009207C9"/>
    <w:rsid w:val="0092340D"/>
    <w:rsid w:val="00925411"/>
    <w:rsid w:val="0093355D"/>
    <w:rsid w:val="00953910"/>
    <w:rsid w:val="00955A6A"/>
    <w:rsid w:val="00960600"/>
    <w:rsid w:val="009725E5"/>
    <w:rsid w:val="00976865"/>
    <w:rsid w:val="00976D73"/>
    <w:rsid w:val="00982175"/>
    <w:rsid w:val="00983AD1"/>
    <w:rsid w:val="00984DC7"/>
    <w:rsid w:val="009A074E"/>
    <w:rsid w:val="009A535D"/>
    <w:rsid w:val="009B47F3"/>
    <w:rsid w:val="009C13F1"/>
    <w:rsid w:val="009C674F"/>
    <w:rsid w:val="009D5159"/>
    <w:rsid w:val="009D6272"/>
    <w:rsid w:val="009E319E"/>
    <w:rsid w:val="009F1A18"/>
    <w:rsid w:val="009F339D"/>
    <w:rsid w:val="009F51BD"/>
    <w:rsid w:val="00A114BF"/>
    <w:rsid w:val="00A14DAF"/>
    <w:rsid w:val="00A226B4"/>
    <w:rsid w:val="00A32151"/>
    <w:rsid w:val="00A42E97"/>
    <w:rsid w:val="00A47340"/>
    <w:rsid w:val="00A51256"/>
    <w:rsid w:val="00A62692"/>
    <w:rsid w:val="00A6715F"/>
    <w:rsid w:val="00A724C1"/>
    <w:rsid w:val="00AA3050"/>
    <w:rsid w:val="00AA3359"/>
    <w:rsid w:val="00AA3F71"/>
    <w:rsid w:val="00AC01C6"/>
    <w:rsid w:val="00AD6B50"/>
    <w:rsid w:val="00AE6749"/>
    <w:rsid w:val="00AF125E"/>
    <w:rsid w:val="00AF3F9A"/>
    <w:rsid w:val="00AF5335"/>
    <w:rsid w:val="00AF5BC0"/>
    <w:rsid w:val="00B141BB"/>
    <w:rsid w:val="00B41045"/>
    <w:rsid w:val="00B53812"/>
    <w:rsid w:val="00B55C0C"/>
    <w:rsid w:val="00B65EDD"/>
    <w:rsid w:val="00B66FEA"/>
    <w:rsid w:val="00B74D95"/>
    <w:rsid w:val="00B75871"/>
    <w:rsid w:val="00B90533"/>
    <w:rsid w:val="00BA70B1"/>
    <w:rsid w:val="00BB08F9"/>
    <w:rsid w:val="00BB2686"/>
    <w:rsid w:val="00BC0DBD"/>
    <w:rsid w:val="00BD2BEF"/>
    <w:rsid w:val="00BD6573"/>
    <w:rsid w:val="00BE50C2"/>
    <w:rsid w:val="00BF234A"/>
    <w:rsid w:val="00BF5616"/>
    <w:rsid w:val="00C00217"/>
    <w:rsid w:val="00C00DAB"/>
    <w:rsid w:val="00C13F01"/>
    <w:rsid w:val="00C16935"/>
    <w:rsid w:val="00C16D9E"/>
    <w:rsid w:val="00C224A0"/>
    <w:rsid w:val="00C2287F"/>
    <w:rsid w:val="00C3091B"/>
    <w:rsid w:val="00C46F48"/>
    <w:rsid w:val="00C661BD"/>
    <w:rsid w:val="00C80283"/>
    <w:rsid w:val="00C819B0"/>
    <w:rsid w:val="00CA2D47"/>
    <w:rsid w:val="00CB5133"/>
    <w:rsid w:val="00CC46AE"/>
    <w:rsid w:val="00CC4747"/>
    <w:rsid w:val="00CC56FE"/>
    <w:rsid w:val="00CC5DEE"/>
    <w:rsid w:val="00CD2BFC"/>
    <w:rsid w:val="00CE3670"/>
    <w:rsid w:val="00CE5D30"/>
    <w:rsid w:val="00CE6E82"/>
    <w:rsid w:val="00CF023D"/>
    <w:rsid w:val="00CF1809"/>
    <w:rsid w:val="00CF68DB"/>
    <w:rsid w:val="00D32AFF"/>
    <w:rsid w:val="00D36752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2D15"/>
    <w:rsid w:val="00D7480B"/>
    <w:rsid w:val="00D777CB"/>
    <w:rsid w:val="00D77A7F"/>
    <w:rsid w:val="00D810C9"/>
    <w:rsid w:val="00D82ACF"/>
    <w:rsid w:val="00D84B7A"/>
    <w:rsid w:val="00D85044"/>
    <w:rsid w:val="00D870CE"/>
    <w:rsid w:val="00D87B2B"/>
    <w:rsid w:val="00D87CB3"/>
    <w:rsid w:val="00D91086"/>
    <w:rsid w:val="00D92C3C"/>
    <w:rsid w:val="00DC3055"/>
    <w:rsid w:val="00DD1D73"/>
    <w:rsid w:val="00DF111D"/>
    <w:rsid w:val="00DF2770"/>
    <w:rsid w:val="00DF501C"/>
    <w:rsid w:val="00DF57C5"/>
    <w:rsid w:val="00E14061"/>
    <w:rsid w:val="00E21963"/>
    <w:rsid w:val="00E31477"/>
    <w:rsid w:val="00E35EDB"/>
    <w:rsid w:val="00E4451E"/>
    <w:rsid w:val="00E53EBD"/>
    <w:rsid w:val="00E63578"/>
    <w:rsid w:val="00E64CA6"/>
    <w:rsid w:val="00E72DFF"/>
    <w:rsid w:val="00E75F51"/>
    <w:rsid w:val="00E80FE9"/>
    <w:rsid w:val="00E90744"/>
    <w:rsid w:val="00E92DFB"/>
    <w:rsid w:val="00EA3F10"/>
    <w:rsid w:val="00EC55D6"/>
    <w:rsid w:val="00EC634B"/>
    <w:rsid w:val="00ED3ED1"/>
    <w:rsid w:val="00ED56BC"/>
    <w:rsid w:val="00EE6F6E"/>
    <w:rsid w:val="00F00987"/>
    <w:rsid w:val="00F0572F"/>
    <w:rsid w:val="00F24DB0"/>
    <w:rsid w:val="00F33949"/>
    <w:rsid w:val="00F3526F"/>
    <w:rsid w:val="00F40652"/>
    <w:rsid w:val="00F45160"/>
    <w:rsid w:val="00F5002F"/>
    <w:rsid w:val="00F5468C"/>
    <w:rsid w:val="00F72009"/>
    <w:rsid w:val="00F811F9"/>
    <w:rsid w:val="00F855F2"/>
    <w:rsid w:val="00FA093F"/>
    <w:rsid w:val="00FA6074"/>
    <w:rsid w:val="00FA6315"/>
    <w:rsid w:val="00FB1F18"/>
    <w:rsid w:val="00FB3205"/>
    <w:rsid w:val="00FE2494"/>
    <w:rsid w:val="00FE2F6F"/>
    <w:rsid w:val="00FE46E1"/>
    <w:rsid w:val="00FF30A6"/>
    <w:rsid w:val="00FF6723"/>
    <w:rsid w:val="011B62B9"/>
    <w:rsid w:val="01845754"/>
    <w:rsid w:val="018532EB"/>
    <w:rsid w:val="01C61080"/>
    <w:rsid w:val="01CD76A7"/>
    <w:rsid w:val="01D7D1CB"/>
    <w:rsid w:val="0216E2FC"/>
    <w:rsid w:val="022C3F7B"/>
    <w:rsid w:val="026C5C44"/>
    <w:rsid w:val="026E81E5"/>
    <w:rsid w:val="02C1C10D"/>
    <w:rsid w:val="02E4B5BC"/>
    <w:rsid w:val="03385C8F"/>
    <w:rsid w:val="0398E655"/>
    <w:rsid w:val="0486AC94"/>
    <w:rsid w:val="049F006E"/>
    <w:rsid w:val="053FE5AA"/>
    <w:rsid w:val="0546A752"/>
    <w:rsid w:val="0551AFE3"/>
    <w:rsid w:val="056A9AC7"/>
    <w:rsid w:val="05A137CB"/>
    <w:rsid w:val="05BF612F"/>
    <w:rsid w:val="067469C4"/>
    <w:rsid w:val="0677B4C6"/>
    <w:rsid w:val="06BA9C0D"/>
    <w:rsid w:val="06CCDBA5"/>
    <w:rsid w:val="06D16AF0"/>
    <w:rsid w:val="08529EBD"/>
    <w:rsid w:val="086BA506"/>
    <w:rsid w:val="089892D1"/>
    <w:rsid w:val="08CA9011"/>
    <w:rsid w:val="08FE287A"/>
    <w:rsid w:val="09356B2E"/>
    <w:rsid w:val="09A31086"/>
    <w:rsid w:val="09D92399"/>
    <w:rsid w:val="09FD0DA0"/>
    <w:rsid w:val="0A2FA767"/>
    <w:rsid w:val="0A3A2F3B"/>
    <w:rsid w:val="0A8524C8"/>
    <w:rsid w:val="0B405246"/>
    <w:rsid w:val="0B47DAE7"/>
    <w:rsid w:val="0BA4DC13"/>
    <w:rsid w:val="0BAF272E"/>
    <w:rsid w:val="0BFF1480"/>
    <w:rsid w:val="0C49B35B"/>
    <w:rsid w:val="0CA0A6F9"/>
    <w:rsid w:val="0CB74D35"/>
    <w:rsid w:val="0D26A03E"/>
    <w:rsid w:val="0D3500D1"/>
    <w:rsid w:val="0D521143"/>
    <w:rsid w:val="0D58A7A0"/>
    <w:rsid w:val="0D5E31B3"/>
    <w:rsid w:val="0D65D396"/>
    <w:rsid w:val="0DA949C0"/>
    <w:rsid w:val="0DACA3BF"/>
    <w:rsid w:val="0DB3C488"/>
    <w:rsid w:val="0DE1A966"/>
    <w:rsid w:val="0E8A372B"/>
    <w:rsid w:val="0ECA0C87"/>
    <w:rsid w:val="0F10A6CD"/>
    <w:rsid w:val="0F14EAD9"/>
    <w:rsid w:val="0F21F204"/>
    <w:rsid w:val="0F499BF6"/>
    <w:rsid w:val="0F925353"/>
    <w:rsid w:val="0FFC7B63"/>
    <w:rsid w:val="1033DF8F"/>
    <w:rsid w:val="1086FA16"/>
    <w:rsid w:val="1088B3E5"/>
    <w:rsid w:val="10904862"/>
    <w:rsid w:val="10AA6CDE"/>
    <w:rsid w:val="1103FC21"/>
    <w:rsid w:val="111B599D"/>
    <w:rsid w:val="118D3FA8"/>
    <w:rsid w:val="121E68B2"/>
    <w:rsid w:val="12262476"/>
    <w:rsid w:val="123AB94C"/>
    <w:rsid w:val="1246D4B7"/>
    <w:rsid w:val="1278540E"/>
    <w:rsid w:val="12CAD439"/>
    <w:rsid w:val="130CCF2A"/>
    <w:rsid w:val="137C8F60"/>
    <w:rsid w:val="13C7E924"/>
    <w:rsid w:val="14594B23"/>
    <w:rsid w:val="14C813CD"/>
    <w:rsid w:val="1501DB8A"/>
    <w:rsid w:val="156B0400"/>
    <w:rsid w:val="15C433F7"/>
    <w:rsid w:val="15CFA599"/>
    <w:rsid w:val="15F2327A"/>
    <w:rsid w:val="162F587C"/>
    <w:rsid w:val="1678259F"/>
    <w:rsid w:val="168496A0"/>
    <w:rsid w:val="169A75F3"/>
    <w:rsid w:val="16B20B7C"/>
    <w:rsid w:val="16B63B8A"/>
    <w:rsid w:val="173BB0F4"/>
    <w:rsid w:val="1808714B"/>
    <w:rsid w:val="1809CCB9"/>
    <w:rsid w:val="180D3592"/>
    <w:rsid w:val="183A642E"/>
    <w:rsid w:val="1846EEE9"/>
    <w:rsid w:val="184E69C1"/>
    <w:rsid w:val="18919203"/>
    <w:rsid w:val="189597BC"/>
    <w:rsid w:val="18B0BCBC"/>
    <w:rsid w:val="18BB41D2"/>
    <w:rsid w:val="18CE6D35"/>
    <w:rsid w:val="190673A7"/>
    <w:rsid w:val="195E380D"/>
    <w:rsid w:val="196D8FDE"/>
    <w:rsid w:val="197EB8C9"/>
    <w:rsid w:val="198750D3"/>
    <w:rsid w:val="19BA42A2"/>
    <w:rsid w:val="19EA3A22"/>
    <w:rsid w:val="1B6692D3"/>
    <w:rsid w:val="1BE77F23"/>
    <w:rsid w:val="1BE98713"/>
    <w:rsid w:val="1C1F3654"/>
    <w:rsid w:val="1C6F716F"/>
    <w:rsid w:val="1C9DFF61"/>
    <w:rsid w:val="1D24AA77"/>
    <w:rsid w:val="1D52082C"/>
    <w:rsid w:val="1E1201C9"/>
    <w:rsid w:val="1E17DF56"/>
    <w:rsid w:val="1ECBB0A6"/>
    <w:rsid w:val="1F10E88B"/>
    <w:rsid w:val="1F7BAF1E"/>
    <w:rsid w:val="1F869BD9"/>
    <w:rsid w:val="1FBA4FDE"/>
    <w:rsid w:val="1FC21789"/>
    <w:rsid w:val="1FFE5EBE"/>
    <w:rsid w:val="205DCD1E"/>
    <w:rsid w:val="207C0739"/>
    <w:rsid w:val="20C7D608"/>
    <w:rsid w:val="20DFAC57"/>
    <w:rsid w:val="20EA6178"/>
    <w:rsid w:val="211CE98C"/>
    <w:rsid w:val="212698BA"/>
    <w:rsid w:val="21593D18"/>
    <w:rsid w:val="21690B96"/>
    <w:rsid w:val="21897A0E"/>
    <w:rsid w:val="219D0517"/>
    <w:rsid w:val="21B53883"/>
    <w:rsid w:val="21B6FAFE"/>
    <w:rsid w:val="21B99EDA"/>
    <w:rsid w:val="227AF8E0"/>
    <w:rsid w:val="227B7CB8"/>
    <w:rsid w:val="22815A47"/>
    <w:rsid w:val="22D865FA"/>
    <w:rsid w:val="2304DBF7"/>
    <w:rsid w:val="23911C68"/>
    <w:rsid w:val="23EA0789"/>
    <w:rsid w:val="24E14418"/>
    <w:rsid w:val="252C5B43"/>
    <w:rsid w:val="255F2171"/>
    <w:rsid w:val="25E4D4E5"/>
    <w:rsid w:val="2617E81E"/>
    <w:rsid w:val="26F6C2C8"/>
    <w:rsid w:val="27246F48"/>
    <w:rsid w:val="2738A49A"/>
    <w:rsid w:val="27A8CFDF"/>
    <w:rsid w:val="27E5A19A"/>
    <w:rsid w:val="27F04846"/>
    <w:rsid w:val="288DBF90"/>
    <w:rsid w:val="28CCCBB2"/>
    <w:rsid w:val="28D31691"/>
    <w:rsid w:val="291FADD3"/>
    <w:rsid w:val="29B4F6FE"/>
    <w:rsid w:val="2A04AF64"/>
    <w:rsid w:val="2AB55810"/>
    <w:rsid w:val="2AC8EFB7"/>
    <w:rsid w:val="2AFD322F"/>
    <w:rsid w:val="2B006F85"/>
    <w:rsid w:val="2B297C9F"/>
    <w:rsid w:val="2B3B4EDA"/>
    <w:rsid w:val="2BD1EFAF"/>
    <w:rsid w:val="2BF10C59"/>
    <w:rsid w:val="2C24F4FD"/>
    <w:rsid w:val="2C4E2574"/>
    <w:rsid w:val="2C670E4D"/>
    <w:rsid w:val="2C718C85"/>
    <w:rsid w:val="2C8DF8E7"/>
    <w:rsid w:val="2CC54D00"/>
    <w:rsid w:val="2D91B706"/>
    <w:rsid w:val="2DBD37E9"/>
    <w:rsid w:val="2DFEC598"/>
    <w:rsid w:val="2E0F9E48"/>
    <w:rsid w:val="2E9CBB6C"/>
    <w:rsid w:val="2EAE4B78"/>
    <w:rsid w:val="2ED16D2E"/>
    <w:rsid w:val="2EFB96AF"/>
    <w:rsid w:val="2F3C9EE6"/>
    <w:rsid w:val="2F7DEAA0"/>
    <w:rsid w:val="2FC79202"/>
    <w:rsid w:val="30017CF6"/>
    <w:rsid w:val="3014A3A7"/>
    <w:rsid w:val="30766AAB"/>
    <w:rsid w:val="30BE238D"/>
    <w:rsid w:val="30C4696C"/>
    <w:rsid w:val="30CBC7F7"/>
    <w:rsid w:val="3111088A"/>
    <w:rsid w:val="3178A34E"/>
    <w:rsid w:val="3198BE23"/>
    <w:rsid w:val="31E365D7"/>
    <w:rsid w:val="3269276A"/>
    <w:rsid w:val="329F7299"/>
    <w:rsid w:val="32F0969F"/>
    <w:rsid w:val="338A456C"/>
    <w:rsid w:val="33AB5954"/>
    <w:rsid w:val="34888C87"/>
    <w:rsid w:val="351C1268"/>
    <w:rsid w:val="35A2D168"/>
    <w:rsid w:val="35BAC1DA"/>
    <w:rsid w:val="35EB6876"/>
    <w:rsid w:val="362E180C"/>
    <w:rsid w:val="36327FDC"/>
    <w:rsid w:val="36DCDAD8"/>
    <w:rsid w:val="36F73A9B"/>
    <w:rsid w:val="36FDCB71"/>
    <w:rsid w:val="376FBA98"/>
    <w:rsid w:val="37796806"/>
    <w:rsid w:val="37A16B23"/>
    <w:rsid w:val="387A5FFA"/>
    <w:rsid w:val="38A52A6E"/>
    <w:rsid w:val="395FC9B8"/>
    <w:rsid w:val="3965B8CE"/>
    <w:rsid w:val="3972AA73"/>
    <w:rsid w:val="39B4010E"/>
    <w:rsid w:val="39FF1596"/>
    <w:rsid w:val="3A057A3B"/>
    <w:rsid w:val="3A353B32"/>
    <w:rsid w:val="3A884F53"/>
    <w:rsid w:val="3A9A00A2"/>
    <w:rsid w:val="3AB1C01B"/>
    <w:rsid w:val="3B384A47"/>
    <w:rsid w:val="3B6D8FBD"/>
    <w:rsid w:val="3B8C8224"/>
    <w:rsid w:val="3BB9AE17"/>
    <w:rsid w:val="3BDC5867"/>
    <w:rsid w:val="3C7340FE"/>
    <w:rsid w:val="3C78BDE3"/>
    <w:rsid w:val="3CD41AA8"/>
    <w:rsid w:val="3D145527"/>
    <w:rsid w:val="3D326CD9"/>
    <w:rsid w:val="3D557E78"/>
    <w:rsid w:val="3D9122A2"/>
    <w:rsid w:val="3DBF9145"/>
    <w:rsid w:val="3DC5D3BF"/>
    <w:rsid w:val="3DCBD297"/>
    <w:rsid w:val="3DCE9C45"/>
    <w:rsid w:val="3DCF7A2B"/>
    <w:rsid w:val="3E1CD6E8"/>
    <w:rsid w:val="3E214077"/>
    <w:rsid w:val="3E77A6CD"/>
    <w:rsid w:val="3EC9624A"/>
    <w:rsid w:val="3ED8B802"/>
    <w:rsid w:val="3F33FF23"/>
    <w:rsid w:val="3F5387BD"/>
    <w:rsid w:val="3F5931CF"/>
    <w:rsid w:val="3FC3431F"/>
    <w:rsid w:val="402D5D46"/>
    <w:rsid w:val="406BD403"/>
    <w:rsid w:val="407222EC"/>
    <w:rsid w:val="4084E980"/>
    <w:rsid w:val="408987BE"/>
    <w:rsid w:val="408A0C4A"/>
    <w:rsid w:val="40CBA10E"/>
    <w:rsid w:val="41264760"/>
    <w:rsid w:val="4164AF48"/>
    <w:rsid w:val="41961F32"/>
    <w:rsid w:val="41A2F8D6"/>
    <w:rsid w:val="41F16138"/>
    <w:rsid w:val="41F73067"/>
    <w:rsid w:val="42189F25"/>
    <w:rsid w:val="42C720ED"/>
    <w:rsid w:val="43041BB7"/>
    <w:rsid w:val="43888600"/>
    <w:rsid w:val="439005ED"/>
    <w:rsid w:val="4394C45F"/>
    <w:rsid w:val="43B07A9D"/>
    <w:rsid w:val="442FB855"/>
    <w:rsid w:val="443BC3BC"/>
    <w:rsid w:val="4468BC29"/>
    <w:rsid w:val="44AC3ABE"/>
    <w:rsid w:val="450E02FF"/>
    <w:rsid w:val="451BC712"/>
    <w:rsid w:val="45334FED"/>
    <w:rsid w:val="4561C54E"/>
    <w:rsid w:val="45F89803"/>
    <w:rsid w:val="461EF80E"/>
    <w:rsid w:val="4627D062"/>
    <w:rsid w:val="46699055"/>
    <w:rsid w:val="46C4A897"/>
    <w:rsid w:val="46D8F23C"/>
    <w:rsid w:val="47073189"/>
    <w:rsid w:val="4707CE94"/>
    <w:rsid w:val="471EF1C6"/>
    <w:rsid w:val="472A52BB"/>
    <w:rsid w:val="4739D429"/>
    <w:rsid w:val="474028BD"/>
    <w:rsid w:val="47504CD2"/>
    <w:rsid w:val="47A93AA3"/>
    <w:rsid w:val="47DAA9DD"/>
    <w:rsid w:val="47DEDB3A"/>
    <w:rsid w:val="48265E67"/>
    <w:rsid w:val="48370F2D"/>
    <w:rsid w:val="486AC363"/>
    <w:rsid w:val="48B9CF62"/>
    <w:rsid w:val="48E40391"/>
    <w:rsid w:val="49D52763"/>
    <w:rsid w:val="49F360AF"/>
    <w:rsid w:val="4A5D2B78"/>
    <w:rsid w:val="4AE23193"/>
    <w:rsid w:val="4B0203BE"/>
    <w:rsid w:val="4B084191"/>
    <w:rsid w:val="4B1D32FD"/>
    <w:rsid w:val="4B240ADD"/>
    <w:rsid w:val="4B256577"/>
    <w:rsid w:val="4B55C433"/>
    <w:rsid w:val="4B9E12AD"/>
    <w:rsid w:val="4C4814AE"/>
    <w:rsid w:val="4C61F0CD"/>
    <w:rsid w:val="4C7C124C"/>
    <w:rsid w:val="4CCB4198"/>
    <w:rsid w:val="4D45C6BC"/>
    <w:rsid w:val="4DDBBCAD"/>
    <w:rsid w:val="4DE5C1A3"/>
    <w:rsid w:val="4DFD7213"/>
    <w:rsid w:val="4DFDC12E"/>
    <w:rsid w:val="4E7B92A6"/>
    <w:rsid w:val="4E92E2E9"/>
    <w:rsid w:val="4ECE36D8"/>
    <w:rsid w:val="4EE99F74"/>
    <w:rsid w:val="4F0C6E3B"/>
    <w:rsid w:val="4F76F13F"/>
    <w:rsid w:val="502D5638"/>
    <w:rsid w:val="50952D83"/>
    <w:rsid w:val="50FC79CA"/>
    <w:rsid w:val="51501196"/>
    <w:rsid w:val="51D7A2C6"/>
    <w:rsid w:val="51E642D8"/>
    <w:rsid w:val="520D5431"/>
    <w:rsid w:val="52505D1D"/>
    <w:rsid w:val="52C0B630"/>
    <w:rsid w:val="53357C4D"/>
    <w:rsid w:val="534F9B41"/>
    <w:rsid w:val="535F8F14"/>
    <w:rsid w:val="53A3C0FC"/>
    <w:rsid w:val="53AE1E25"/>
    <w:rsid w:val="53C825E5"/>
    <w:rsid w:val="545CD401"/>
    <w:rsid w:val="54DDFA0E"/>
    <w:rsid w:val="55F7E959"/>
    <w:rsid w:val="5604A231"/>
    <w:rsid w:val="562DDBC4"/>
    <w:rsid w:val="5638B7E6"/>
    <w:rsid w:val="5662AF6F"/>
    <w:rsid w:val="56D04B84"/>
    <w:rsid w:val="5716B785"/>
    <w:rsid w:val="572B5888"/>
    <w:rsid w:val="57355C7F"/>
    <w:rsid w:val="573CEDDB"/>
    <w:rsid w:val="57450420"/>
    <w:rsid w:val="57D8D9BF"/>
    <w:rsid w:val="58B287E6"/>
    <w:rsid w:val="592F19A5"/>
    <w:rsid w:val="598534F6"/>
    <w:rsid w:val="5A0BBE80"/>
    <w:rsid w:val="5A1476FF"/>
    <w:rsid w:val="5A15D8D4"/>
    <w:rsid w:val="5A3E09DF"/>
    <w:rsid w:val="5A6E2FFA"/>
    <w:rsid w:val="5AB6BD1B"/>
    <w:rsid w:val="5B6363FA"/>
    <w:rsid w:val="5B6DEC9A"/>
    <w:rsid w:val="5B8DD1C6"/>
    <w:rsid w:val="5BD9517B"/>
    <w:rsid w:val="5C19C1B6"/>
    <w:rsid w:val="5CF6E329"/>
    <w:rsid w:val="5D2CC15E"/>
    <w:rsid w:val="5D329F35"/>
    <w:rsid w:val="5E49CA38"/>
    <w:rsid w:val="5EAC99A2"/>
    <w:rsid w:val="5EAFB32C"/>
    <w:rsid w:val="5F79F570"/>
    <w:rsid w:val="5F857963"/>
    <w:rsid w:val="5FA5922C"/>
    <w:rsid w:val="5FC6F0F3"/>
    <w:rsid w:val="5FDB4682"/>
    <w:rsid w:val="5FE2939E"/>
    <w:rsid w:val="60433C78"/>
    <w:rsid w:val="609228F0"/>
    <w:rsid w:val="61075BAF"/>
    <w:rsid w:val="61378D81"/>
    <w:rsid w:val="615D8B71"/>
    <w:rsid w:val="61859DDE"/>
    <w:rsid w:val="61D38479"/>
    <w:rsid w:val="61D79314"/>
    <w:rsid w:val="61E1FB88"/>
    <w:rsid w:val="620AC24C"/>
    <w:rsid w:val="62256C8E"/>
    <w:rsid w:val="6232DC86"/>
    <w:rsid w:val="623DA7C4"/>
    <w:rsid w:val="62742713"/>
    <w:rsid w:val="62BDB19D"/>
    <w:rsid w:val="62F235F4"/>
    <w:rsid w:val="6356BD66"/>
    <w:rsid w:val="6374AE54"/>
    <w:rsid w:val="63BE9C21"/>
    <w:rsid w:val="63C1F0B1"/>
    <w:rsid w:val="645620F0"/>
    <w:rsid w:val="64629BBA"/>
    <w:rsid w:val="647BBEBC"/>
    <w:rsid w:val="6496B79A"/>
    <w:rsid w:val="64A663B9"/>
    <w:rsid w:val="64BF3E7C"/>
    <w:rsid w:val="64D68822"/>
    <w:rsid w:val="64EE90F3"/>
    <w:rsid w:val="65630643"/>
    <w:rsid w:val="65CC5F40"/>
    <w:rsid w:val="663A026D"/>
    <w:rsid w:val="663B10DD"/>
    <w:rsid w:val="665F5746"/>
    <w:rsid w:val="6685B477"/>
    <w:rsid w:val="669384D7"/>
    <w:rsid w:val="66B7AB87"/>
    <w:rsid w:val="66C27693"/>
    <w:rsid w:val="670EB3DC"/>
    <w:rsid w:val="670FADE1"/>
    <w:rsid w:val="677E768B"/>
    <w:rsid w:val="678B6035"/>
    <w:rsid w:val="679088AF"/>
    <w:rsid w:val="67C80EDF"/>
    <w:rsid w:val="6840863C"/>
    <w:rsid w:val="6981401A"/>
    <w:rsid w:val="69BAF80F"/>
    <w:rsid w:val="6A175616"/>
    <w:rsid w:val="6A40F8BC"/>
    <w:rsid w:val="6A483761"/>
    <w:rsid w:val="6AB8B4E1"/>
    <w:rsid w:val="6AFD4DFE"/>
    <w:rsid w:val="6B099724"/>
    <w:rsid w:val="6B0AB8DF"/>
    <w:rsid w:val="6B0D75EE"/>
    <w:rsid w:val="6B5A2EAC"/>
    <w:rsid w:val="6BCEE4A9"/>
    <w:rsid w:val="6BDCC91D"/>
    <w:rsid w:val="6C41B34A"/>
    <w:rsid w:val="6C9D7840"/>
    <w:rsid w:val="6CA0BCC7"/>
    <w:rsid w:val="6CD60FE0"/>
    <w:rsid w:val="6D52BD77"/>
    <w:rsid w:val="6D563ADD"/>
    <w:rsid w:val="6D8242AE"/>
    <w:rsid w:val="6DE0455C"/>
    <w:rsid w:val="6E576053"/>
    <w:rsid w:val="6EB1F1C0"/>
    <w:rsid w:val="6EB7E81C"/>
    <w:rsid w:val="6ED387F8"/>
    <w:rsid w:val="6EEAC739"/>
    <w:rsid w:val="6EEBA334"/>
    <w:rsid w:val="6F618107"/>
    <w:rsid w:val="704861A9"/>
    <w:rsid w:val="70E1C132"/>
    <w:rsid w:val="711CF279"/>
    <w:rsid w:val="71505C00"/>
    <w:rsid w:val="717DCA72"/>
    <w:rsid w:val="71A3B4EA"/>
    <w:rsid w:val="71AEF1A5"/>
    <w:rsid w:val="721F2DAA"/>
    <w:rsid w:val="7256BFB4"/>
    <w:rsid w:val="72B7B8AD"/>
    <w:rsid w:val="72BA709C"/>
    <w:rsid w:val="72D92D05"/>
    <w:rsid w:val="730BE895"/>
    <w:rsid w:val="733AE6E6"/>
    <w:rsid w:val="7357D7D1"/>
    <w:rsid w:val="73690057"/>
    <w:rsid w:val="73A3E829"/>
    <w:rsid w:val="73D0B216"/>
    <w:rsid w:val="73DE59A2"/>
    <w:rsid w:val="73F29684"/>
    <w:rsid w:val="7447B2B5"/>
    <w:rsid w:val="745312B5"/>
    <w:rsid w:val="7460A821"/>
    <w:rsid w:val="74FB8A4F"/>
    <w:rsid w:val="7585C8F3"/>
    <w:rsid w:val="760C9986"/>
    <w:rsid w:val="76C9F246"/>
    <w:rsid w:val="76D6B1C1"/>
    <w:rsid w:val="77602EB4"/>
    <w:rsid w:val="77B0C698"/>
    <w:rsid w:val="77B6B2BF"/>
    <w:rsid w:val="77E51A3C"/>
    <w:rsid w:val="780191EC"/>
    <w:rsid w:val="78718D38"/>
    <w:rsid w:val="78879804"/>
    <w:rsid w:val="794A6CF9"/>
    <w:rsid w:val="7A0C1044"/>
    <w:rsid w:val="7A3DF429"/>
    <w:rsid w:val="7A77F058"/>
    <w:rsid w:val="7B09E07C"/>
    <w:rsid w:val="7B131DF3"/>
    <w:rsid w:val="7B451FDE"/>
    <w:rsid w:val="7B4FA789"/>
    <w:rsid w:val="7B6E1AC8"/>
    <w:rsid w:val="7B774C6B"/>
    <w:rsid w:val="7C3F13AD"/>
    <w:rsid w:val="7C48CC95"/>
    <w:rsid w:val="7C697CD6"/>
    <w:rsid w:val="7CA47AC4"/>
    <w:rsid w:val="7CC7776E"/>
    <w:rsid w:val="7D411768"/>
    <w:rsid w:val="7D57A1F6"/>
    <w:rsid w:val="7DA5AEAA"/>
    <w:rsid w:val="7DAA87EA"/>
    <w:rsid w:val="7DD7402D"/>
    <w:rsid w:val="7DF7BD39"/>
    <w:rsid w:val="7E4A9ACB"/>
    <w:rsid w:val="7E7C6027"/>
    <w:rsid w:val="7EE39E7C"/>
    <w:rsid w:val="7F2D40F0"/>
    <w:rsid w:val="7F2D4C38"/>
    <w:rsid w:val="7FD9155D"/>
    <w:rsid w:val="7FE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F462F"/>
  <w15:docId w15:val="{50CE4877-0813-43C4-9801-319919C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FF7"/>
    <w:pPr>
      <w:jc w:val="both"/>
    </w:pPr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984DC7"/>
    <w:pPr>
      <w:outlineLvl w:val="3"/>
    </w:pPr>
  </w:style>
  <w:style w:type="paragraph" w:styleId="Heading5">
    <w:name w:val="heading 5"/>
    <w:aliases w:val="Cartouche"/>
    <w:basedOn w:val="Normal"/>
    <w:next w:val="Normal"/>
    <w:link w:val="Heading5Ch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Heading7">
    <w:name w:val="heading 7"/>
    <w:aliases w:val="Mini Cartouche"/>
    <w:basedOn w:val="Heading5"/>
    <w:next w:val="Normal"/>
    <w:link w:val="Heading7Char"/>
    <w:uiPriority w:val="9"/>
    <w:unhideWhenUsed/>
    <w:rsid w:val="00CF1809"/>
    <w:pPr>
      <w:outlineLvl w:val="6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0C"/>
  </w:style>
  <w:style w:type="paragraph" w:styleId="Footer">
    <w:name w:val="footer"/>
    <w:basedOn w:val="Normal"/>
    <w:link w:val="FooterCh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ListParagraph">
    <w:name w:val="List Paragraph"/>
    <w:basedOn w:val="Normal"/>
    <w:uiPriority w:val="34"/>
    <w:rsid w:val="00172AF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F1E46"/>
  </w:style>
  <w:style w:type="character" w:customStyle="1" w:styleId="Heading3Char">
    <w:name w:val="Heading 3 Char"/>
    <w:basedOn w:val="DefaultParagraphFont"/>
    <w:link w:val="Heading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F18"/>
    <w:rPr>
      <w:rFonts w:ascii="Arial" w:hAnsi="Arial" w:cs="Arial"/>
      <w:i/>
      <w:color w:val="0D0FB3"/>
    </w:rPr>
  </w:style>
  <w:style w:type="character" w:customStyle="1" w:styleId="Heading4Char">
    <w:name w:val="Heading 4 Char"/>
    <w:basedOn w:val="DefaultParagraphFont"/>
    <w:link w:val="Heading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Heading7Char">
    <w:name w:val="Heading 7 Char"/>
    <w:aliases w:val="Mini Cartouche Char"/>
    <w:basedOn w:val="DefaultParagraphFont"/>
    <w:link w:val="Heading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SubtleEmphasis">
    <w:name w:val="Subtle Emphasis"/>
    <w:aliases w:val="Detail cartouche"/>
    <w:uiPriority w:val="19"/>
    <w:rsid w:val="00375B5D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Heading5Char">
    <w:name w:val="Heading 5 Char"/>
    <w:aliases w:val="Cartouche Char"/>
    <w:basedOn w:val="DefaultParagraphFont"/>
    <w:link w:val="Heading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8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72D1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454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character" w:customStyle="1" w:styleId="normaltextrun">
    <w:name w:val="normaltextrun"/>
    <w:basedOn w:val="DefaultParagraphFont"/>
    <w:rsid w:val="00745472"/>
  </w:style>
  <w:style w:type="character" w:customStyle="1" w:styleId="eop">
    <w:name w:val="eop"/>
    <w:basedOn w:val="DefaultParagraphFont"/>
    <w:rsid w:val="00745472"/>
  </w:style>
  <w:style w:type="table" w:styleId="TableGrid">
    <w:name w:val="Table Grid"/>
    <w:basedOn w:val="TableNormal"/>
    <w:uiPriority w:val="59"/>
    <w:rsid w:val="009C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31E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1E"/>
    <w:rPr>
      <w:rFonts w:ascii="Arial" w:hAnsi="Arial"/>
      <w:b/>
      <w:bCs/>
      <w:color w:val="000000" w:themeColor="text1"/>
      <w:sz w:val="20"/>
      <w:szCs w:val="20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234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5D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2.png@01D88D49.3DA9B2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ommunity.eelisa.eu/about/eelisa-credentia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3.png@01D88D49.3DA9B2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ger\Desktop\Camille\EELISA\AAP-cr&#233;ation%20de%20communaut&#233;s%20(version%20propre%20+%20question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FAFDD04FB2BE498A4EEDFDDF3EE1C8" ma:contentTypeVersion="7" ma:contentTypeDescription="Új dokumentum létrehozása." ma:contentTypeScope="" ma:versionID="08628d45b6e9b283d413a73ca9504acd">
  <xsd:schema xmlns:xsd="http://www.w3.org/2001/XMLSchema" xmlns:xs="http://www.w3.org/2001/XMLSchema" xmlns:p="http://schemas.microsoft.com/office/2006/metadata/properties" xmlns:ns3="f0d2be70-1c5b-4c76-9d47-74aa029cce51" xmlns:ns4="459be958-fc43-47ea-ae9a-e56b4095827a" targetNamespace="http://schemas.microsoft.com/office/2006/metadata/properties" ma:root="true" ma:fieldsID="9c8b1835a03db1c11f9df302060ed3fb" ns3:_="" ns4:_="">
    <xsd:import namespace="f0d2be70-1c5b-4c76-9d47-74aa029cce51"/>
    <xsd:import namespace="459be958-fc43-47ea-ae9a-e56b40958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2be70-1c5b-4c76-9d47-74aa029c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e958-fc43-47ea-ae9a-e56b4095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2229E-B321-45D3-A734-578BB3CED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2be70-1c5b-4c76-9d47-74aa029cce51"/>
    <ds:schemaRef ds:uri="459be958-fc43-47ea-ae9a-e56b40958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C535B-9397-4261-8930-35B7531C4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9F7A1-3671-44DE-925E-437E29DB3753}">
  <ds:schemaRefs>
    <ds:schemaRef ds:uri="http://schemas.microsoft.com/office/2006/documentManagement/types"/>
    <ds:schemaRef ds:uri="459be958-fc43-47ea-ae9a-e56b4095827a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f0d2be70-1c5b-4c76-9d47-74aa029cce5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D5831F-256A-4CAE-B4B3-03CAFF7A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AAP-création de communautés (version propre + questions)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croger</dc:creator>
  <cp:keywords/>
  <dc:description/>
  <cp:lastModifiedBy>Bíró Anna</cp:lastModifiedBy>
  <cp:revision>2</cp:revision>
  <cp:lastPrinted>2022-06-30T12:45:00Z</cp:lastPrinted>
  <dcterms:created xsi:type="dcterms:W3CDTF">2022-08-04T13:19:00Z</dcterms:created>
  <dcterms:modified xsi:type="dcterms:W3CDTF">2022-08-04T13:19:00Z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0x01010062FAFDD04FB2BE498A4EEDFDDF3EE1C8</vt:lpwstr>
  </property>
</Properties>
</file>