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6172" w14:textId="4E05B75A" w:rsidR="0067692F" w:rsidRDefault="0067692F" w:rsidP="00044230">
      <w:pPr>
        <w:pStyle w:val="Szvegtrzs"/>
        <w:ind w:left="282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3303"/>
      </w:tblGrid>
      <w:tr w:rsidR="00EA6E59" w14:paraId="085D8AE7" w14:textId="77777777" w:rsidTr="00EA6E59">
        <w:tc>
          <w:tcPr>
            <w:tcW w:w="3986" w:type="dxa"/>
          </w:tcPr>
          <w:p w14:paraId="553D13B2" w14:textId="07A6769F" w:rsidR="00EA6E59" w:rsidRDefault="00EA6E59" w:rsidP="00044230">
            <w:pPr>
              <w:pStyle w:val="Szvegtrzs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82155CE" wp14:editId="51E58179">
                  <wp:extent cx="1914525" cy="542925"/>
                  <wp:effectExtent l="0" t="0" r="9525" b="9525"/>
                  <wp:docPr id="1" name="Kép 1" descr="BMElogo-tel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Elogo-tel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14:paraId="23297440" w14:textId="2FE2AF51" w:rsidR="00EA6E59" w:rsidRDefault="00EA6E59" w:rsidP="00044230">
            <w:pPr>
              <w:pStyle w:val="Szvegtrzs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63E3">
              <w:rPr>
                <w:rFonts w:cstheme="minorHAnsi"/>
                <w:noProof/>
                <w:lang w:eastAsia="hu-HU"/>
              </w:rPr>
              <w:drawing>
                <wp:inline distT="0" distB="0" distL="0" distR="0" wp14:anchorId="266C8866" wp14:editId="2CB97FF5">
                  <wp:extent cx="1188720" cy="601980"/>
                  <wp:effectExtent l="0" t="0" r="0" b="7620"/>
                  <wp:docPr id="3" name="Picture 2" descr="cid:image003.png@01D88D49.3DA9B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cid:image003.png@01D88D49.3DA9B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7DFB2" w14:textId="77777777" w:rsidR="006F1688" w:rsidRPr="00044230" w:rsidRDefault="006F1688" w:rsidP="00044230">
      <w:pPr>
        <w:pStyle w:val="Szvegtrzs"/>
        <w:ind w:left="2821"/>
        <w:jc w:val="both"/>
        <w:rPr>
          <w:rFonts w:asciiTheme="minorHAnsi" w:hAnsiTheme="minorHAnsi" w:cstheme="minorHAnsi"/>
          <w:sz w:val="24"/>
          <w:szCs w:val="24"/>
        </w:rPr>
      </w:pPr>
    </w:p>
    <w:p w14:paraId="7D2C35A4" w14:textId="77777777" w:rsidR="00EA6E59" w:rsidRDefault="00EA6E59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7DF33702" w14:textId="77777777" w:rsidR="00EA6E59" w:rsidRDefault="00EA6E59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4983A85F" w14:textId="2D0F4977" w:rsidR="0067692F" w:rsidRPr="00044230" w:rsidRDefault="00EB7043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</w:t>
      </w:r>
      <w:r w:rsidR="00D77BC5">
        <w:rPr>
          <w:rFonts w:asciiTheme="minorHAnsi" w:hAnsiTheme="minorHAnsi" w:cstheme="minorHAnsi"/>
          <w:sz w:val="24"/>
          <w:szCs w:val="24"/>
        </w:rPr>
        <w:t>ference</w:t>
      </w:r>
      <w:proofErr w:type="spellEnd"/>
      <w:r w:rsidR="00D77B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7BC5">
        <w:rPr>
          <w:rFonts w:asciiTheme="minorHAnsi" w:hAnsiTheme="minorHAnsi" w:cstheme="minorHAnsi"/>
          <w:sz w:val="24"/>
          <w:szCs w:val="24"/>
        </w:rPr>
        <w:t>nr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 w:rsidR="00BA4602" w:rsidRPr="00044230">
        <w:rPr>
          <w:rFonts w:asciiTheme="minorHAnsi" w:hAnsiTheme="minorHAnsi" w:cstheme="minorHAnsi"/>
          <w:sz w:val="24"/>
          <w:szCs w:val="24"/>
        </w:rPr>
        <w:t xml:space="preserve"> </w:t>
      </w:r>
      <w:r w:rsidR="00BA4602">
        <w:rPr>
          <w:rFonts w:asciiTheme="minorHAnsi" w:hAnsiTheme="minorHAnsi" w:cstheme="minorHAnsi"/>
          <w:sz w:val="24"/>
          <w:szCs w:val="24"/>
        </w:rPr>
        <w:t>…</w:t>
      </w:r>
      <w:r w:rsidR="00EA6E59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6F64AE" w:rsidRPr="00044230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5ADF1CC7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C5FD71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3CB23D6" w14:textId="77777777" w:rsidR="0067692F" w:rsidRPr="00044230" w:rsidRDefault="0067692F" w:rsidP="00044230">
      <w:pPr>
        <w:pStyle w:val="Szvegtrzs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222E3622" w14:textId="32667D44" w:rsidR="006F64AE" w:rsidRPr="004B42B6" w:rsidRDefault="00587DFE" w:rsidP="00044230">
      <w:pPr>
        <w:spacing w:before="43" w:line="242" w:lineRule="auto"/>
        <w:ind w:left="1218" w:right="1823"/>
        <w:jc w:val="center"/>
        <w:rPr>
          <w:rFonts w:asciiTheme="minorHAnsi" w:hAnsiTheme="minorHAnsi" w:cstheme="minorHAnsi"/>
          <w:sz w:val="24"/>
          <w:szCs w:val="24"/>
        </w:rPr>
      </w:pPr>
      <w:r w:rsidRPr="004B42B6">
        <w:rPr>
          <w:rFonts w:asciiTheme="minorHAnsi" w:hAnsiTheme="minorHAnsi" w:cstheme="minorHAnsi"/>
          <w:sz w:val="24"/>
          <w:szCs w:val="24"/>
        </w:rPr>
        <w:t>Budapest</w:t>
      </w:r>
      <w:r w:rsidR="00EB7043">
        <w:rPr>
          <w:rFonts w:asciiTheme="minorHAnsi" w:hAnsiTheme="minorHAnsi" w:cstheme="minorHAnsi"/>
          <w:sz w:val="24"/>
          <w:szCs w:val="24"/>
        </w:rPr>
        <w:t xml:space="preserve"> University of </w:t>
      </w:r>
      <w:proofErr w:type="spellStart"/>
      <w:r w:rsidR="00EB7043">
        <w:rPr>
          <w:rFonts w:asciiTheme="minorHAnsi" w:hAnsiTheme="minorHAnsi" w:cstheme="minorHAnsi"/>
          <w:sz w:val="24"/>
          <w:szCs w:val="24"/>
        </w:rPr>
        <w:t>Technology</w:t>
      </w:r>
      <w:proofErr w:type="spellEnd"/>
      <w:r w:rsidR="00EB7043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EB7043">
        <w:rPr>
          <w:rFonts w:asciiTheme="minorHAnsi" w:hAnsiTheme="minorHAnsi" w:cstheme="minorHAnsi"/>
          <w:sz w:val="24"/>
          <w:szCs w:val="24"/>
        </w:rPr>
        <w:t>Economics</w:t>
      </w:r>
      <w:proofErr w:type="spellEnd"/>
      <w:r w:rsidR="00B04193" w:rsidRPr="004B42B6">
        <w:rPr>
          <w:rFonts w:asciiTheme="minorHAnsi" w:hAnsiTheme="minorHAnsi" w:cstheme="minorHAnsi"/>
          <w:sz w:val="24"/>
          <w:szCs w:val="24"/>
        </w:rPr>
        <w:t xml:space="preserve"> (BME)</w:t>
      </w:r>
    </w:p>
    <w:p w14:paraId="632A8F19" w14:textId="5B631236" w:rsidR="0067692F" w:rsidRPr="004B42B6" w:rsidRDefault="00EB7043" w:rsidP="00044230">
      <w:pPr>
        <w:spacing w:before="43" w:line="242" w:lineRule="auto"/>
        <w:ind w:left="1218" w:right="1823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</w:t>
      </w:r>
      <w:r w:rsidR="00F302EF">
        <w:rPr>
          <w:rFonts w:asciiTheme="minorHAnsi" w:hAnsiTheme="minorHAnsi" w:cstheme="minorHAnsi"/>
          <w:sz w:val="24"/>
          <w:szCs w:val="24"/>
        </w:rPr>
        <w:t>epartment</w:t>
      </w:r>
      <w:proofErr w:type="spellEnd"/>
      <w:r w:rsidR="00D77BC5">
        <w:rPr>
          <w:rFonts w:asciiTheme="minorHAnsi" w:hAnsiTheme="minorHAnsi" w:cstheme="minorHAnsi"/>
          <w:sz w:val="24"/>
          <w:szCs w:val="24"/>
        </w:rPr>
        <w:t xml:space="preserve"> 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302EF">
        <w:rPr>
          <w:rFonts w:asciiTheme="minorHAnsi" w:hAnsiTheme="minorHAnsi" w:cstheme="minorHAnsi"/>
          <w:sz w:val="24"/>
          <w:szCs w:val="24"/>
        </w:rPr>
        <w:t xml:space="preserve">International </w:t>
      </w:r>
      <w:proofErr w:type="spellStart"/>
      <w:r w:rsidR="00F302EF">
        <w:rPr>
          <w:rFonts w:asciiTheme="minorHAnsi" w:hAnsiTheme="minorHAnsi" w:cstheme="minorHAnsi"/>
          <w:sz w:val="24"/>
          <w:szCs w:val="24"/>
        </w:rPr>
        <w:t>Academic</w:t>
      </w:r>
      <w:proofErr w:type="spellEnd"/>
      <w:r w:rsidR="00F302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F302EF">
        <w:rPr>
          <w:rFonts w:asciiTheme="minorHAnsi" w:hAnsiTheme="minorHAnsi" w:cstheme="minorHAnsi"/>
          <w:sz w:val="24"/>
          <w:szCs w:val="24"/>
        </w:rPr>
        <w:t>Affairs</w:t>
      </w:r>
      <w:proofErr w:type="spellEnd"/>
      <w:r w:rsidR="00B04193" w:rsidRPr="004B42B6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B04193" w:rsidRPr="004B42B6">
        <w:rPr>
          <w:rFonts w:asciiTheme="minorHAnsi" w:hAnsiTheme="minorHAnsi" w:cstheme="minorHAnsi"/>
          <w:sz w:val="24"/>
          <w:szCs w:val="24"/>
        </w:rPr>
        <w:t>INYOI)</w:t>
      </w:r>
      <w:r w:rsidR="00B04193" w:rsidRPr="004B42B6">
        <w:rPr>
          <w:rFonts w:asciiTheme="minorHAnsi" w:hAnsiTheme="minorHAnsi" w:cstheme="minorHAnsi"/>
          <w:sz w:val="24"/>
          <w:szCs w:val="24"/>
        </w:rPr>
        <w:br/>
      </w:r>
      <w:r w:rsidRPr="00EB7043">
        <w:rPr>
          <w:rFonts w:asciiTheme="minorHAnsi" w:hAnsiTheme="minorHAnsi" w:cstheme="minorHAnsi"/>
          <w:sz w:val="24"/>
          <w:szCs w:val="24"/>
        </w:rPr>
        <w:t xml:space="preserve">Center </w:t>
      </w:r>
      <w:proofErr w:type="spellStart"/>
      <w:r w:rsidRPr="00EB7043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EB7043">
        <w:rPr>
          <w:rFonts w:asciiTheme="minorHAnsi" w:hAnsiTheme="minorHAnsi" w:cstheme="minorHAnsi"/>
          <w:sz w:val="24"/>
          <w:szCs w:val="24"/>
        </w:rPr>
        <w:t xml:space="preserve"> University-</w:t>
      </w:r>
      <w:proofErr w:type="spellStart"/>
      <w:r w:rsidRPr="00EB7043">
        <w:rPr>
          <w:rFonts w:asciiTheme="minorHAnsi" w:hAnsiTheme="minorHAnsi" w:cstheme="minorHAnsi"/>
          <w:sz w:val="24"/>
          <w:szCs w:val="24"/>
        </w:rPr>
        <w:t>Industry</w:t>
      </w:r>
      <w:proofErr w:type="spellEnd"/>
      <w:r w:rsidRPr="00EB70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043">
        <w:rPr>
          <w:rFonts w:asciiTheme="minorHAnsi" w:hAnsiTheme="minorHAnsi" w:cstheme="minorHAnsi"/>
          <w:sz w:val="24"/>
          <w:szCs w:val="24"/>
        </w:rPr>
        <w:t>Cooperation</w:t>
      </w:r>
      <w:proofErr w:type="spellEnd"/>
      <w:r w:rsidR="0061048A" w:rsidRPr="004B42B6">
        <w:rPr>
          <w:rFonts w:asciiTheme="minorHAnsi" w:hAnsiTheme="minorHAnsi" w:cstheme="minorHAnsi"/>
          <w:sz w:val="24"/>
          <w:szCs w:val="24"/>
        </w:rPr>
        <w:t xml:space="preserve"> </w:t>
      </w:r>
      <w:r w:rsidR="00B04193" w:rsidRPr="004B42B6">
        <w:rPr>
          <w:rFonts w:asciiTheme="minorHAnsi" w:hAnsiTheme="minorHAnsi" w:cstheme="minorHAnsi"/>
          <w:sz w:val="24"/>
          <w:szCs w:val="24"/>
        </w:rPr>
        <w:t>(FIEK)</w:t>
      </w:r>
    </w:p>
    <w:p w14:paraId="38545BDE" w14:textId="2DA98C1B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6D010C21" w14:textId="6344324E" w:rsidR="006F64AE" w:rsidRPr="00044230" w:rsidRDefault="00D77BC5" w:rsidP="29EC6F3E">
      <w:pPr>
        <w:spacing w:before="43" w:line="242" w:lineRule="auto"/>
        <w:ind w:left="1218" w:right="1823"/>
        <w:jc w:val="center"/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rFonts w:asciiTheme="minorHAnsi" w:hAnsiTheme="minorHAnsi" w:cstheme="minorBidi"/>
          <w:sz w:val="24"/>
          <w:szCs w:val="24"/>
        </w:rPr>
        <w:t>Joint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Directorial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Instruct</w:t>
      </w:r>
      <w:r w:rsidR="00851BCD">
        <w:rPr>
          <w:rFonts w:asciiTheme="minorHAnsi" w:hAnsiTheme="minorHAnsi" w:cstheme="minorBidi"/>
          <w:sz w:val="24"/>
          <w:szCs w:val="24"/>
        </w:rPr>
        <w:t>ions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of INYOI and FIEK </w:t>
      </w:r>
      <w:proofErr w:type="spellStart"/>
      <w:r>
        <w:rPr>
          <w:rFonts w:asciiTheme="minorHAnsi" w:hAnsiTheme="minorHAnsi" w:cstheme="minorBidi"/>
          <w:sz w:val="24"/>
          <w:szCs w:val="24"/>
        </w:rPr>
        <w:t>nr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. </w:t>
      </w:r>
      <w:r w:rsidR="5F44FDB8" w:rsidRPr="6A7C21D4">
        <w:rPr>
          <w:rFonts w:asciiTheme="minorHAnsi" w:hAnsiTheme="minorHAnsi" w:cstheme="minorBidi"/>
          <w:sz w:val="24"/>
          <w:szCs w:val="24"/>
        </w:rPr>
        <w:t>1/202</w:t>
      </w:r>
      <w:r w:rsidR="76C60499" w:rsidRPr="6A7C21D4">
        <w:rPr>
          <w:rFonts w:asciiTheme="minorHAnsi" w:hAnsiTheme="minorHAnsi" w:cstheme="minorBidi"/>
          <w:sz w:val="24"/>
          <w:szCs w:val="24"/>
        </w:rPr>
        <w:t>3</w:t>
      </w:r>
      <w:r w:rsidR="5F44FDB8" w:rsidRPr="6A7C21D4">
        <w:rPr>
          <w:rFonts w:asciiTheme="minorHAnsi" w:hAnsiTheme="minorHAnsi" w:cstheme="minorBidi"/>
          <w:sz w:val="24"/>
          <w:szCs w:val="24"/>
        </w:rPr>
        <w:t>. (</w:t>
      </w:r>
      <w:r w:rsidR="386E4B1B" w:rsidRPr="6A7C21D4">
        <w:rPr>
          <w:rFonts w:asciiTheme="minorHAnsi" w:hAnsiTheme="minorHAnsi" w:cstheme="minorBidi"/>
          <w:sz w:val="24"/>
          <w:szCs w:val="24"/>
        </w:rPr>
        <w:t>III</w:t>
      </w:r>
      <w:r w:rsidR="5F44FDB8" w:rsidRPr="6A7C21D4">
        <w:rPr>
          <w:rFonts w:asciiTheme="minorHAnsi" w:hAnsiTheme="minorHAnsi" w:cstheme="minorBidi"/>
          <w:sz w:val="24"/>
          <w:szCs w:val="24"/>
        </w:rPr>
        <w:t>.</w:t>
      </w:r>
      <w:r w:rsidR="5ADBED90" w:rsidRPr="6A7C21D4">
        <w:rPr>
          <w:rFonts w:asciiTheme="minorHAnsi" w:hAnsiTheme="minorHAnsi" w:cstheme="minorBidi"/>
          <w:sz w:val="24"/>
          <w:szCs w:val="24"/>
        </w:rPr>
        <w:t>0</w:t>
      </w:r>
      <w:r w:rsidR="2366A323" w:rsidRPr="6A7C21D4">
        <w:rPr>
          <w:rFonts w:asciiTheme="minorHAnsi" w:hAnsiTheme="minorHAnsi" w:cstheme="minorBidi"/>
          <w:sz w:val="24"/>
          <w:szCs w:val="24"/>
        </w:rPr>
        <w:t>1</w:t>
      </w:r>
      <w:r>
        <w:rPr>
          <w:rFonts w:asciiTheme="minorHAnsi" w:hAnsiTheme="minorHAnsi" w:cstheme="minorBidi"/>
          <w:sz w:val="24"/>
          <w:szCs w:val="24"/>
        </w:rPr>
        <w:t>.)</w:t>
      </w:r>
    </w:p>
    <w:p w14:paraId="5C70C34B" w14:textId="77777777" w:rsidR="006F64AE" w:rsidRPr="00044230" w:rsidRDefault="006F64AE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17552147" w14:textId="7EB80C38" w:rsidR="0067692F" w:rsidRPr="00D77BC5" w:rsidRDefault="00D77BC5" w:rsidP="00044230">
      <w:pPr>
        <w:pStyle w:val="Szvegtrzs"/>
        <w:spacing w:before="222"/>
        <w:ind w:left="738" w:right="1342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D77BC5">
        <w:rPr>
          <w:rFonts w:asciiTheme="minorHAnsi" w:hAnsiTheme="minorHAnsi" w:cstheme="minorHAnsi"/>
          <w:caps/>
          <w:w w:val="105"/>
          <w:sz w:val="24"/>
          <w:szCs w:val="24"/>
        </w:rPr>
        <w:t>Call for application</w:t>
      </w:r>
    </w:p>
    <w:p w14:paraId="37EA5B2A" w14:textId="77777777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34B820D7" w14:textId="77777777" w:rsidR="0067692F" w:rsidRPr="00044230" w:rsidRDefault="0067692F" w:rsidP="00044230">
      <w:pPr>
        <w:pStyle w:val="Szvegtrzs"/>
        <w:jc w:val="center"/>
        <w:rPr>
          <w:rFonts w:asciiTheme="minorHAnsi" w:hAnsiTheme="minorHAnsi" w:cstheme="minorHAnsi"/>
          <w:sz w:val="24"/>
          <w:szCs w:val="24"/>
        </w:rPr>
      </w:pPr>
    </w:p>
    <w:p w14:paraId="16D0B5FE" w14:textId="77777777" w:rsidR="0067692F" w:rsidRPr="00044230" w:rsidRDefault="0067692F" w:rsidP="00044230">
      <w:pPr>
        <w:pStyle w:val="Szvegtrzs"/>
        <w:spacing w:before="3"/>
        <w:jc w:val="center"/>
        <w:rPr>
          <w:rFonts w:asciiTheme="minorHAnsi" w:hAnsiTheme="minorHAnsi" w:cstheme="minorHAnsi"/>
          <w:sz w:val="24"/>
          <w:szCs w:val="24"/>
        </w:rPr>
      </w:pPr>
    </w:p>
    <w:p w14:paraId="137843FB" w14:textId="0D8C7FC7" w:rsidR="0067692F" w:rsidRPr="00D77BC5" w:rsidRDefault="00D77BC5" w:rsidP="00044230">
      <w:pPr>
        <w:spacing w:line="333" w:lineRule="auto"/>
        <w:ind w:left="738" w:right="1349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D77BC5">
        <w:rPr>
          <w:rFonts w:asciiTheme="minorHAnsi" w:hAnsiTheme="minorHAnsi" w:cstheme="minorHAnsi"/>
          <w:caps/>
          <w:sz w:val="24"/>
          <w:szCs w:val="24"/>
        </w:rPr>
        <w:t xml:space="preserve">Students’ </w:t>
      </w:r>
      <w:r w:rsidR="00E13946">
        <w:rPr>
          <w:rFonts w:asciiTheme="minorHAnsi" w:hAnsiTheme="minorHAnsi" w:cstheme="minorHAnsi"/>
          <w:caps/>
          <w:sz w:val="24"/>
          <w:szCs w:val="24"/>
        </w:rPr>
        <w:t>Activity Grant</w:t>
      </w:r>
      <w:r w:rsidR="000E051C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Pr="00D77BC5">
        <w:rPr>
          <w:rFonts w:asciiTheme="minorHAnsi" w:hAnsiTheme="minorHAnsi" w:cstheme="minorHAnsi"/>
          <w:caps/>
          <w:sz w:val="24"/>
          <w:szCs w:val="24"/>
        </w:rPr>
        <w:t>for European Engineering Learning Innovation and Science Alliance</w:t>
      </w:r>
      <w:r w:rsidR="006F64AE" w:rsidRPr="00D77BC5">
        <w:rPr>
          <w:rFonts w:asciiTheme="minorHAnsi" w:hAnsiTheme="minorHAnsi" w:cstheme="minorHAnsi"/>
          <w:caps/>
          <w:sz w:val="24"/>
          <w:szCs w:val="24"/>
        </w:rPr>
        <w:t xml:space="preserve"> (EELISA) </w:t>
      </w:r>
    </w:p>
    <w:p w14:paraId="07D4B048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57B6133" w14:textId="77777777" w:rsidR="0067692F" w:rsidRPr="00044230" w:rsidRDefault="0067692F" w:rsidP="00044230">
      <w:pPr>
        <w:pStyle w:val="Szvegtrzs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37E39138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046EE1B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2C2956B4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744064DD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656A75EF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03B313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DBA0DC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B6F343" w14:textId="400ED1D0" w:rsidR="0067692F" w:rsidRPr="00450399" w:rsidRDefault="00182DCE" w:rsidP="6A7C21D4">
      <w:pPr>
        <w:ind w:left="224"/>
        <w:jc w:val="both"/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rFonts w:asciiTheme="minorHAnsi" w:hAnsiTheme="minorHAnsi" w:cstheme="minorBidi"/>
          <w:sz w:val="24"/>
          <w:szCs w:val="24"/>
        </w:rPr>
        <w:t>Effective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from</w:t>
      </w:r>
      <w:proofErr w:type="spellEnd"/>
      <w:r w:rsidR="44AD5D12" w:rsidRPr="6A7C21D4">
        <w:rPr>
          <w:rFonts w:asciiTheme="minorHAnsi" w:hAnsiTheme="minorHAnsi" w:cstheme="minorBidi"/>
          <w:sz w:val="24"/>
          <w:szCs w:val="24"/>
        </w:rPr>
        <w:t>:</w:t>
      </w:r>
      <w:r w:rsidR="44AD5D12" w:rsidRPr="6A7C21D4">
        <w:rPr>
          <w:rFonts w:asciiTheme="minorHAnsi" w:hAnsiTheme="minorHAnsi" w:cstheme="minorBidi"/>
          <w:spacing w:val="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pacing w:val="3"/>
          <w:sz w:val="24"/>
          <w:szCs w:val="24"/>
        </w:rPr>
        <w:t>March</w:t>
      </w:r>
      <w:proofErr w:type="spellEnd"/>
      <w:r>
        <w:rPr>
          <w:rFonts w:asciiTheme="minorHAnsi" w:hAnsiTheme="minorHAnsi" w:cstheme="minorBidi"/>
          <w:spacing w:val="3"/>
          <w:sz w:val="24"/>
          <w:szCs w:val="24"/>
        </w:rPr>
        <w:t xml:space="preserve"> 1, </w:t>
      </w:r>
      <w:r>
        <w:rPr>
          <w:rFonts w:asciiTheme="minorHAnsi" w:hAnsiTheme="minorHAnsi" w:cstheme="minorBidi"/>
          <w:sz w:val="24"/>
          <w:szCs w:val="24"/>
        </w:rPr>
        <w:t>2023</w:t>
      </w:r>
      <w:r w:rsidR="0B2A975B" w:rsidRPr="6A7C21D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A9F14ED" w14:textId="6A5E92EC" w:rsidR="0067692F" w:rsidRPr="00044230" w:rsidRDefault="00300104" w:rsidP="00044230">
      <w:pPr>
        <w:pStyle w:val="Cmsor2"/>
        <w:spacing w:line="244" w:lineRule="auto"/>
        <w:ind w:left="222" w:right="834" w:firstLine="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tracking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modifications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 w:rsidR="00851BCD">
        <w:rPr>
          <w:rFonts w:asciiTheme="minorHAnsi" w:hAnsiTheme="minorHAnsi" w:cstheme="minorHAnsi"/>
        </w:rPr>
        <w:t>instructions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which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repealed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current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document’s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effectiveness</w:t>
      </w:r>
      <w:proofErr w:type="spellEnd"/>
      <w:r w:rsidR="00587DFE" w:rsidRPr="00044230">
        <w:rPr>
          <w:rFonts w:asciiTheme="minorHAnsi" w:hAnsiTheme="minorHAnsi" w:cstheme="minorHAnsi"/>
        </w:rPr>
        <w:t>:</w:t>
      </w:r>
      <w:r w:rsidR="006F64AE" w:rsidRPr="00044230">
        <w:rPr>
          <w:rFonts w:asciiTheme="minorHAnsi" w:hAnsiTheme="minorHAnsi" w:cstheme="minorHAnsi"/>
        </w:rPr>
        <w:t xml:space="preserve"> -</w:t>
      </w:r>
    </w:p>
    <w:p w14:paraId="03F29BCC" w14:textId="77777777" w:rsidR="0067692F" w:rsidRPr="00044230" w:rsidRDefault="0067692F" w:rsidP="00044230">
      <w:pPr>
        <w:pStyle w:val="Szvegtrzs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0D4F9078" w14:textId="4109DDEB" w:rsidR="0067692F" w:rsidRPr="00044230" w:rsidRDefault="00D77BC5" w:rsidP="00044230">
      <w:pPr>
        <w:ind w:left="2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Reviewing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committee</w:t>
      </w:r>
      <w:proofErr w:type="spellEnd"/>
      <w:r w:rsidR="00587DFE" w:rsidRPr="00044230">
        <w:rPr>
          <w:rFonts w:asciiTheme="minorHAnsi" w:hAnsiTheme="minorHAnsi" w:cstheme="minorHAnsi"/>
          <w:sz w:val="24"/>
          <w:szCs w:val="24"/>
        </w:rPr>
        <w:t>:</w:t>
      </w:r>
    </w:p>
    <w:p w14:paraId="33927D58" w14:textId="54E5A5D0" w:rsidR="006A1C8A" w:rsidRPr="006A1C8A" w:rsidRDefault="00300104" w:rsidP="006A1C8A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</w:t>
      </w:r>
      <w:r w:rsidR="00D77BC5">
        <w:rPr>
          <w:rFonts w:asciiTheme="minorHAnsi" w:hAnsiTheme="minorHAnsi" w:cstheme="minorHAnsi"/>
          <w:sz w:val="24"/>
          <w:szCs w:val="24"/>
        </w:rPr>
        <w:t>cientific</w:t>
      </w:r>
      <w:proofErr w:type="spellEnd"/>
      <w:r w:rsidR="00D77B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7BC5">
        <w:rPr>
          <w:rFonts w:asciiTheme="minorHAnsi" w:hAnsiTheme="minorHAnsi" w:cstheme="minorHAnsi"/>
          <w:sz w:val="24"/>
          <w:szCs w:val="24"/>
        </w:rPr>
        <w:t>approval</w:t>
      </w:r>
      <w:proofErr w:type="spellEnd"/>
      <w:r w:rsidR="00587DFE" w:rsidRPr="006A1C8A">
        <w:rPr>
          <w:rFonts w:asciiTheme="minorHAnsi" w:hAnsiTheme="minorHAnsi" w:cstheme="minorHAnsi"/>
          <w:sz w:val="24"/>
          <w:szCs w:val="24"/>
        </w:rPr>
        <w:t>:</w:t>
      </w:r>
      <w:r w:rsidR="006F75A7">
        <w:rPr>
          <w:rFonts w:asciiTheme="minorHAnsi" w:hAnsiTheme="minorHAnsi" w:cstheme="minorHAnsi"/>
          <w:spacing w:val="10"/>
          <w:sz w:val="24"/>
          <w:szCs w:val="24"/>
        </w:rPr>
        <w:tab/>
      </w:r>
      <w:r w:rsidR="006F75A7">
        <w:rPr>
          <w:rFonts w:asciiTheme="minorHAnsi" w:hAnsiTheme="minorHAnsi" w:cstheme="minorHAnsi"/>
          <w:spacing w:val="10"/>
          <w:sz w:val="24"/>
          <w:szCs w:val="24"/>
        </w:rPr>
        <w:tab/>
      </w:r>
      <w:r w:rsidR="006F64AE" w:rsidRPr="006A1C8A">
        <w:rPr>
          <w:rFonts w:asciiTheme="minorHAnsi" w:hAnsiTheme="minorHAnsi" w:cstheme="minorHAnsi"/>
          <w:b/>
          <w:sz w:val="24"/>
          <w:szCs w:val="24"/>
        </w:rPr>
        <w:t>László Gergely</w:t>
      </w:r>
      <w:r w:rsidR="00D77BC5">
        <w:rPr>
          <w:rFonts w:asciiTheme="minorHAnsi" w:hAnsiTheme="minorHAnsi" w:cstheme="minorHAnsi"/>
          <w:b/>
          <w:sz w:val="24"/>
          <w:szCs w:val="24"/>
        </w:rPr>
        <w:t xml:space="preserve"> VIGH, PhD</w:t>
      </w:r>
    </w:p>
    <w:p w14:paraId="33B62D60" w14:textId="5DB3D4D0" w:rsidR="006F75A7" w:rsidRPr="006F75A7" w:rsidRDefault="00300104" w:rsidP="004D6C77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F</w:t>
      </w:r>
      <w:r w:rsidR="00D77BC5">
        <w:rPr>
          <w:rFonts w:asciiTheme="minorHAnsi" w:hAnsiTheme="minorHAnsi" w:cstheme="minorHAnsi"/>
          <w:sz w:val="24"/>
          <w:szCs w:val="24"/>
        </w:rPr>
        <w:t>inantial</w:t>
      </w:r>
      <w:proofErr w:type="spellEnd"/>
      <w:r w:rsidR="00D77B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7BC5">
        <w:rPr>
          <w:rFonts w:asciiTheme="minorHAnsi" w:hAnsiTheme="minorHAnsi" w:cstheme="minorHAnsi"/>
          <w:sz w:val="24"/>
          <w:szCs w:val="24"/>
        </w:rPr>
        <w:t>approval</w:t>
      </w:r>
      <w:proofErr w:type="spellEnd"/>
      <w:r w:rsidR="006A1C8A" w:rsidRPr="006F75A7">
        <w:rPr>
          <w:rFonts w:asciiTheme="minorHAnsi" w:hAnsiTheme="minorHAnsi" w:cstheme="minorHAnsi"/>
          <w:sz w:val="24"/>
          <w:szCs w:val="24"/>
        </w:rPr>
        <w:t>:</w:t>
      </w:r>
      <w:r w:rsidR="006F75A7">
        <w:rPr>
          <w:rFonts w:asciiTheme="minorHAnsi" w:hAnsiTheme="minorHAnsi" w:cstheme="minorHAnsi"/>
          <w:b/>
          <w:color w:val="2D2D2D"/>
          <w:sz w:val="24"/>
          <w:szCs w:val="24"/>
        </w:rPr>
        <w:tab/>
      </w:r>
      <w:r w:rsidR="006F75A7">
        <w:rPr>
          <w:rFonts w:asciiTheme="minorHAnsi" w:hAnsiTheme="minorHAnsi" w:cstheme="minorHAnsi"/>
          <w:b/>
          <w:color w:val="2D2D2D"/>
          <w:sz w:val="24"/>
          <w:szCs w:val="24"/>
        </w:rPr>
        <w:tab/>
      </w:r>
      <w:r w:rsidR="006F75A7" w:rsidRPr="006F75A7">
        <w:rPr>
          <w:rFonts w:asciiTheme="minorHAnsi" w:hAnsiTheme="minorHAnsi" w:cstheme="minorHAnsi"/>
          <w:b/>
          <w:sz w:val="24"/>
          <w:szCs w:val="24"/>
        </w:rPr>
        <w:t>Attila László</w:t>
      </w:r>
      <w:r w:rsidR="00D77BC5">
        <w:rPr>
          <w:rFonts w:asciiTheme="minorHAnsi" w:hAnsiTheme="minorHAnsi" w:cstheme="minorHAnsi"/>
          <w:b/>
          <w:sz w:val="24"/>
          <w:szCs w:val="24"/>
        </w:rPr>
        <w:t xml:space="preserve"> JOÓ, PhD</w:t>
      </w:r>
      <w:r w:rsidR="006F75A7" w:rsidRPr="006F75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CC34AA" w14:textId="010D7AEB" w:rsidR="0067692F" w:rsidRPr="006F75A7" w:rsidRDefault="00300104" w:rsidP="004D6C77">
      <w:pPr>
        <w:pStyle w:val="Listaszerbekezds"/>
        <w:numPr>
          <w:ilvl w:val="0"/>
          <w:numId w:val="12"/>
        </w:numPr>
        <w:tabs>
          <w:tab w:val="left" w:pos="950"/>
          <w:tab w:val="left" w:pos="951"/>
        </w:tabs>
        <w:spacing w:before="120"/>
        <w:rPr>
          <w:rFonts w:asciiTheme="minorHAnsi" w:hAnsiTheme="minorHAnsi" w:cstheme="minorHAnsi"/>
          <w:b/>
          <w:color w:val="2D2D2D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L</w:t>
      </w:r>
      <w:r w:rsidR="00D77BC5">
        <w:rPr>
          <w:rFonts w:asciiTheme="minorHAnsi" w:hAnsiTheme="minorHAnsi" w:cstheme="minorHAnsi"/>
          <w:sz w:val="24"/>
          <w:szCs w:val="24"/>
        </w:rPr>
        <w:t>egal</w:t>
      </w:r>
      <w:proofErr w:type="spellEnd"/>
      <w:r w:rsidR="00D77B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7BC5">
        <w:rPr>
          <w:rFonts w:asciiTheme="minorHAnsi" w:hAnsiTheme="minorHAnsi" w:cstheme="minorHAnsi"/>
          <w:sz w:val="24"/>
          <w:szCs w:val="24"/>
        </w:rPr>
        <w:t>approval</w:t>
      </w:r>
      <w:proofErr w:type="spellEnd"/>
      <w:r w:rsidR="00587DFE" w:rsidRPr="006F75A7">
        <w:rPr>
          <w:rFonts w:asciiTheme="minorHAnsi" w:hAnsiTheme="minorHAnsi" w:cstheme="minorHAnsi"/>
          <w:sz w:val="24"/>
          <w:szCs w:val="24"/>
        </w:rPr>
        <w:t>:</w:t>
      </w:r>
      <w:r w:rsidR="00587DFE" w:rsidRPr="006F75A7">
        <w:rPr>
          <w:rFonts w:asciiTheme="minorHAnsi" w:hAnsiTheme="minorHAnsi" w:cstheme="minorHAnsi"/>
          <w:sz w:val="24"/>
          <w:szCs w:val="24"/>
        </w:rPr>
        <w:tab/>
      </w:r>
      <w:r w:rsidR="00D77BC5">
        <w:rPr>
          <w:rFonts w:asciiTheme="minorHAnsi" w:hAnsiTheme="minorHAnsi" w:cstheme="minorHAnsi"/>
          <w:sz w:val="24"/>
          <w:szCs w:val="24"/>
        </w:rPr>
        <w:tab/>
      </w:r>
      <w:r w:rsidR="006F75A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0F5148" w:rsidRPr="000F5148">
        <w:rPr>
          <w:rFonts w:asciiTheme="minorHAnsi" w:hAnsiTheme="minorHAnsi" w:cstheme="minorHAnsi"/>
          <w:b/>
          <w:sz w:val="24"/>
          <w:szCs w:val="24"/>
        </w:rPr>
        <w:t>Directorate</w:t>
      </w:r>
      <w:proofErr w:type="spellEnd"/>
      <w:r w:rsidR="000F5148" w:rsidRPr="000F51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70BD">
        <w:rPr>
          <w:rFonts w:asciiTheme="minorHAnsi" w:hAnsiTheme="minorHAnsi" w:cstheme="minorHAnsi"/>
          <w:b/>
          <w:sz w:val="24"/>
          <w:szCs w:val="24"/>
        </w:rPr>
        <w:t>of</w:t>
      </w:r>
      <w:r w:rsidR="000F5148" w:rsidRPr="000F514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F5148" w:rsidRPr="000F5148">
        <w:rPr>
          <w:rFonts w:asciiTheme="minorHAnsi" w:hAnsiTheme="minorHAnsi" w:cstheme="minorHAnsi"/>
          <w:b/>
          <w:sz w:val="24"/>
          <w:szCs w:val="24"/>
        </w:rPr>
        <w:t>Legal</w:t>
      </w:r>
      <w:proofErr w:type="spellEnd"/>
      <w:r w:rsidR="000F5148" w:rsidRPr="000F5148">
        <w:rPr>
          <w:rFonts w:asciiTheme="minorHAnsi" w:hAnsiTheme="minorHAnsi" w:cstheme="minorHAnsi"/>
          <w:b/>
          <w:sz w:val="24"/>
          <w:szCs w:val="24"/>
        </w:rPr>
        <w:t xml:space="preserve"> and International </w:t>
      </w:r>
      <w:proofErr w:type="spellStart"/>
      <w:r w:rsidR="000F5148" w:rsidRPr="000F5148">
        <w:rPr>
          <w:rFonts w:asciiTheme="minorHAnsi" w:hAnsiTheme="minorHAnsi" w:cstheme="minorHAnsi"/>
          <w:b/>
          <w:sz w:val="24"/>
          <w:szCs w:val="24"/>
        </w:rPr>
        <w:t>Affairs</w:t>
      </w:r>
      <w:proofErr w:type="spellEnd"/>
    </w:p>
    <w:p w14:paraId="0F0D1762" w14:textId="77777777" w:rsidR="0067692F" w:rsidRPr="00044230" w:rsidRDefault="0067692F" w:rsidP="00044230">
      <w:pPr>
        <w:pStyle w:val="Szvegtrzs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C69E11" w14:textId="6A4B4192" w:rsidR="006F64AE" w:rsidRPr="00044230" w:rsidRDefault="000F5148" w:rsidP="00044230">
      <w:pPr>
        <w:pStyle w:val="Cmsor2"/>
        <w:tabs>
          <w:tab w:val="left" w:pos="1702"/>
        </w:tabs>
        <w:spacing w:line="235" w:lineRule="auto"/>
        <w:ind w:right="622" w:hanging="5"/>
        <w:jc w:val="both"/>
        <w:rPr>
          <w:rFonts w:asciiTheme="minorHAnsi" w:hAnsiTheme="minorHAnsi" w:cstheme="minorHAnsi"/>
          <w:spacing w:val="-51"/>
        </w:rPr>
      </w:pPr>
      <w:proofErr w:type="spellStart"/>
      <w:r>
        <w:rPr>
          <w:rFonts w:asciiTheme="minorHAnsi" w:hAnsiTheme="minorHAnsi" w:cstheme="minorHAnsi"/>
        </w:rPr>
        <w:t>Coordinator</w:t>
      </w:r>
      <w:proofErr w:type="spellEnd"/>
      <w:r w:rsidR="006F64AE" w:rsidRPr="00044230">
        <w:rPr>
          <w:rFonts w:asciiTheme="minorHAnsi" w:hAnsiTheme="minorHAnsi" w:cstheme="minorHAnsi"/>
        </w:rPr>
        <w:t>:</w:t>
      </w:r>
      <w:r w:rsidR="006F64AE" w:rsidRPr="00044230">
        <w:rPr>
          <w:rFonts w:asciiTheme="minorHAnsi" w:hAnsiTheme="minorHAnsi" w:cstheme="minorHAnsi"/>
        </w:rPr>
        <w:tab/>
        <w:t>László Gergely</w:t>
      </w:r>
      <w:r>
        <w:rPr>
          <w:rFonts w:asciiTheme="minorHAnsi" w:hAnsiTheme="minorHAnsi" w:cstheme="minorHAnsi"/>
        </w:rPr>
        <w:t xml:space="preserve"> VIGH, PhD</w:t>
      </w:r>
      <w:r w:rsidR="00587DFE" w:rsidRPr="00044230">
        <w:rPr>
          <w:rFonts w:asciiTheme="minorHAnsi" w:hAnsiTheme="minorHAnsi" w:cstheme="minorHAnsi"/>
        </w:rPr>
        <w:t>,</w:t>
      </w:r>
      <w:r w:rsidR="006F64AE" w:rsidRPr="0004423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director</w:t>
      </w:r>
      <w:proofErr w:type="spellEnd"/>
      <w:r w:rsidR="00587DFE" w:rsidRPr="00044230">
        <w:rPr>
          <w:rFonts w:asciiTheme="minorHAnsi" w:hAnsiTheme="minorHAnsi" w:cstheme="minorHAnsi"/>
          <w:spacing w:val="-51"/>
        </w:rPr>
        <w:t xml:space="preserve"> </w:t>
      </w:r>
    </w:p>
    <w:p w14:paraId="0446B1DE" w14:textId="3FDF0837" w:rsidR="0067692F" w:rsidRPr="00044230" w:rsidRDefault="000F5148" w:rsidP="00044230">
      <w:pPr>
        <w:pStyle w:val="Cmsor2"/>
        <w:tabs>
          <w:tab w:val="left" w:pos="1702"/>
        </w:tabs>
        <w:spacing w:line="235" w:lineRule="auto"/>
        <w:ind w:right="1615" w:hanging="5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Issued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by</w:t>
      </w:r>
      <w:proofErr w:type="spellEnd"/>
      <w:r w:rsidR="00587DFE" w:rsidRPr="00044230">
        <w:rPr>
          <w:rFonts w:asciiTheme="minorHAnsi" w:hAnsiTheme="minorHAnsi" w:cstheme="minorHAnsi"/>
        </w:rPr>
        <w:t>:</w:t>
      </w:r>
      <w:r w:rsidR="006F64AE" w:rsidRPr="00044230">
        <w:rPr>
          <w:rFonts w:asciiTheme="minorHAnsi" w:hAnsiTheme="minorHAnsi" w:cstheme="minorHAnsi"/>
        </w:rPr>
        <w:tab/>
      </w:r>
      <w:r w:rsidRPr="00044230">
        <w:rPr>
          <w:rFonts w:asciiTheme="minorHAnsi" w:hAnsiTheme="minorHAnsi" w:cstheme="minorHAnsi"/>
        </w:rPr>
        <w:t>László Gergely</w:t>
      </w:r>
      <w:r>
        <w:rPr>
          <w:rFonts w:asciiTheme="minorHAnsi" w:hAnsiTheme="minorHAnsi" w:cstheme="minorHAnsi"/>
        </w:rPr>
        <w:t xml:space="preserve"> VIGH, PhD</w:t>
      </w:r>
      <w:r w:rsidRPr="00044230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director</w:t>
      </w:r>
      <w:proofErr w:type="spellEnd"/>
      <w:r w:rsidRPr="00044230">
        <w:rPr>
          <w:rFonts w:asciiTheme="minorHAnsi" w:hAnsiTheme="minorHAnsi" w:cstheme="minorHAnsi"/>
          <w:spacing w:val="-51"/>
        </w:rPr>
        <w:t xml:space="preserve"> </w:t>
      </w:r>
    </w:p>
    <w:p w14:paraId="27224C05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69CB2266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0F380F1" w14:textId="77777777" w:rsidR="0067692F" w:rsidRPr="00044230" w:rsidRDefault="0067692F" w:rsidP="00044230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08A667E2" w14:textId="6F1A13D3" w:rsidR="000F5148" w:rsidRDefault="000F5148" w:rsidP="000442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75357E" w14:textId="77777777" w:rsidR="000F5148" w:rsidRPr="000F5148" w:rsidRDefault="000F5148" w:rsidP="000F5148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920EB5B" w14:textId="77777777" w:rsidR="0067692F" w:rsidRPr="000F5148" w:rsidRDefault="0067692F" w:rsidP="000F5148">
      <w:pPr>
        <w:rPr>
          <w:rFonts w:asciiTheme="minorHAnsi" w:hAnsiTheme="minorHAnsi" w:cstheme="minorHAnsi"/>
          <w:sz w:val="24"/>
          <w:szCs w:val="24"/>
        </w:rPr>
        <w:sectPr w:rsidR="0067692F" w:rsidRPr="000F5148"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560" w:right="500" w:bottom="520" w:left="1280" w:header="708" w:footer="318" w:gutter="0"/>
          <w:pgNumType w:start="1"/>
          <w:cols w:space="708"/>
        </w:sectPr>
      </w:pPr>
    </w:p>
    <w:p w14:paraId="34E4208A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ECEDF2E" w14:textId="48944BCD" w:rsidR="0067692F" w:rsidRPr="00182DCE" w:rsidRDefault="00D063ED" w:rsidP="00300104">
      <w:pPr>
        <w:pStyle w:val="Cmsor3"/>
        <w:spacing w:before="54" w:line="240" w:lineRule="auto"/>
        <w:ind w:left="0" w:right="1823"/>
        <w:jc w:val="center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w w:val="95"/>
          <w:sz w:val="24"/>
          <w:szCs w:val="24"/>
        </w:rPr>
        <w:t xml:space="preserve">                     </w:t>
      </w:r>
      <w:r w:rsidR="00182DCE" w:rsidRPr="00182DCE">
        <w:rPr>
          <w:rFonts w:asciiTheme="minorHAnsi" w:hAnsiTheme="minorHAnsi" w:cstheme="minorHAnsi"/>
          <w:caps/>
          <w:w w:val="95"/>
          <w:sz w:val="24"/>
          <w:szCs w:val="24"/>
        </w:rPr>
        <w:t>Call for application</w:t>
      </w:r>
    </w:p>
    <w:p w14:paraId="2154B0B1" w14:textId="77777777" w:rsidR="0067692F" w:rsidRPr="00044230" w:rsidRDefault="0067692F" w:rsidP="00044230">
      <w:pPr>
        <w:pStyle w:val="Szvegtrzs"/>
        <w:spacing w:before="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958C2E" w14:textId="71734D12" w:rsidR="0067692F" w:rsidRPr="00044230" w:rsidRDefault="00300104" w:rsidP="00044230">
      <w:pPr>
        <w:pStyle w:val="Szvegtrzs"/>
        <w:spacing w:line="275" w:lineRule="exact"/>
        <w:ind w:left="967" w:right="1823"/>
        <w:jc w:val="center"/>
        <w:rPr>
          <w:rFonts w:asciiTheme="minorHAnsi" w:hAnsiTheme="minorHAnsi" w:cstheme="minorHAnsi"/>
          <w:sz w:val="24"/>
          <w:szCs w:val="24"/>
        </w:rPr>
      </w:pPr>
      <w:r w:rsidRPr="00300104">
        <w:rPr>
          <w:rFonts w:asciiTheme="minorHAnsi" w:hAnsiTheme="minorHAnsi" w:cstheme="minorHAnsi"/>
          <w:sz w:val="24"/>
          <w:szCs w:val="24"/>
        </w:rPr>
        <w:t>EUROPEAN ENGINEERING LEARNING INNOVATION AND SCIENCE ALLIANCE</w:t>
      </w:r>
      <w:r w:rsidR="00356A5A">
        <w:rPr>
          <w:rFonts w:asciiTheme="minorHAnsi" w:hAnsiTheme="minorHAnsi" w:cstheme="minorHAnsi"/>
          <w:sz w:val="24"/>
          <w:szCs w:val="24"/>
        </w:rPr>
        <w:t xml:space="preserve"> </w:t>
      </w:r>
      <w:r w:rsidRPr="00300104">
        <w:rPr>
          <w:rFonts w:asciiTheme="minorHAnsi" w:hAnsiTheme="minorHAnsi" w:cstheme="minorHAnsi"/>
          <w:sz w:val="24"/>
          <w:szCs w:val="24"/>
        </w:rPr>
        <w:t>(EELISA)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2D19" w:rsidRPr="00356A5A">
        <w:rPr>
          <w:rFonts w:asciiTheme="minorHAnsi" w:hAnsiTheme="minorHAnsi" w:cstheme="minorHAnsi"/>
          <w:b/>
          <w:bCs/>
          <w:caps/>
          <w:sz w:val="24"/>
          <w:szCs w:val="24"/>
        </w:rPr>
        <w:t>Students’ Activity Grant</w:t>
      </w:r>
    </w:p>
    <w:p w14:paraId="712FADBB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D28C3C9" w14:textId="77777777" w:rsidR="0067692F" w:rsidRPr="00044230" w:rsidRDefault="0067692F" w:rsidP="00044230">
      <w:pPr>
        <w:pStyle w:val="Szvegtrzs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1696653A" w14:textId="3EC60E88" w:rsidR="00300104" w:rsidRPr="00731B3C" w:rsidRDefault="00731B3C" w:rsidP="00731B3C">
      <w:pPr>
        <w:pStyle w:val="Szvegtrzs"/>
        <w:spacing w:before="1" w:line="230" w:lineRule="auto"/>
        <w:ind w:left="111" w:right="936" w:firstLine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731B3C">
        <w:rPr>
          <w:rFonts w:asciiTheme="minorHAnsi" w:hAnsiTheme="minorHAnsi" w:cstheme="minorHAnsi"/>
          <w:sz w:val="24"/>
          <w:szCs w:val="24"/>
        </w:rPr>
        <w:t>Directorate</w:t>
      </w:r>
      <w:proofErr w:type="spellEnd"/>
      <w:r w:rsidRPr="00731B3C">
        <w:rPr>
          <w:rFonts w:asciiTheme="minorHAnsi" w:hAnsiTheme="minorHAnsi" w:cstheme="minorHAnsi"/>
          <w:sz w:val="24"/>
          <w:szCs w:val="24"/>
        </w:rPr>
        <w:t xml:space="preserve"> of Education in </w:t>
      </w:r>
      <w:proofErr w:type="spellStart"/>
      <w:r w:rsidRPr="00731B3C">
        <w:rPr>
          <w:rFonts w:asciiTheme="minorHAnsi" w:hAnsiTheme="minorHAnsi" w:cstheme="minorHAnsi"/>
          <w:sz w:val="24"/>
          <w:szCs w:val="24"/>
        </w:rPr>
        <w:t>Foreign</w:t>
      </w:r>
      <w:proofErr w:type="spellEnd"/>
      <w:r w:rsidRPr="00731B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31B3C">
        <w:rPr>
          <w:rFonts w:asciiTheme="minorHAnsi" w:hAnsiTheme="minorHAnsi" w:cstheme="minorHAnsi"/>
          <w:sz w:val="24"/>
          <w:szCs w:val="24"/>
        </w:rPr>
        <w:t>Languages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Budapest University of </w:t>
      </w:r>
      <w:proofErr w:type="spellStart"/>
      <w:r>
        <w:rPr>
          <w:rFonts w:asciiTheme="minorHAnsi" w:hAnsiTheme="minorHAnsi" w:cstheme="minorHAnsi"/>
          <w:sz w:val="24"/>
          <w:szCs w:val="24"/>
        </w:rPr>
        <w:t>Technology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Economics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henceforth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BME), legally </w:t>
      </w:r>
      <w:proofErr w:type="spellStart"/>
      <w:r>
        <w:rPr>
          <w:rFonts w:asciiTheme="minorHAnsi" w:hAnsiTheme="minorHAnsi" w:cstheme="minorHAnsi"/>
          <w:sz w:val="24"/>
          <w:szCs w:val="24"/>
        </w:rPr>
        <w:t>authorised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d)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§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85/C of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CCIV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about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National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Higher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Education in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year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2021 and </w:t>
      </w:r>
      <w:r w:rsidRPr="00044230">
        <w:rPr>
          <w:rFonts w:asciiTheme="minorHAnsi" w:hAnsiTheme="minorHAnsi" w:cstheme="minorHAnsi"/>
          <w:w w:val="95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37 of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BME </w:t>
      </w:r>
      <w:proofErr w:type="spellStart"/>
      <w:r w:rsidR="00AC12B5" w:rsidRPr="00AC12B5">
        <w:rPr>
          <w:rFonts w:asciiTheme="minorHAnsi" w:hAnsiTheme="minorHAnsi" w:cstheme="minorHAnsi"/>
          <w:sz w:val="24"/>
          <w:szCs w:val="24"/>
        </w:rPr>
        <w:t>Students</w:t>
      </w:r>
      <w:proofErr w:type="spellEnd"/>
      <w:proofErr w:type="gramStart"/>
      <w:r w:rsidR="00AC12B5" w:rsidRPr="00AC12B5">
        <w:rPr>
          <w:rFonts w:asciiTheme="minorHAnsi" w:hAnsiTheme="minorHAnsi" w:cstheme="minorHAnsi"/>
          <w:sz w:val="24"/>
          <w:szCs w:val="24"/>
        </w:rPr>
        <w:t xml:space="preserve">’  </w:t>
      </w:r>
      <w:proofErr w:type="spellStart"/>
      <w:r w:rsidR="00AC12B5" w:rsidRPr="00AC12B5">
        <w:rPr>
          <w:rFonts w:asciiTheme="minorHAnsi" w:hAnsiTheme="minorHAnsi" w:cstheme="minorHAnsi"/>
          <w:sz w:val="24"/>
          <w:szCs w:val="24"/>
        </w:rPr>
        <w:t>Fees</w:t>
      </w:r>
      <w:proofErr w:type="spellEnd"/>
      <w:proofErr w:type="gramEnd"/>
      <w:r w:rsidR="00AC12B5" w:rsidRPr="00AC12B5">
        <w:rPr>
          <w:rFonts w:asciiTheme="minorHAnsi" w:hAnsiTheme="minorHAnsi" w:cstheme="minorHAnsi"/>
          <w:sz w:val="24"/>
          <w:szCs w:val="24"/>
        </w:rPr>
        <w:t xml:space="preserve">  and </w:t>
      </w:r>
      <w:proofErr w:type="spellStart"/>
      <w:r w:rsidR="00AC12B5" w:rsidRPr="00AC12B5">
        <w:rPr>
          <w:rFonts w:asciiTheme="minorHAnsi" w:hAnsiTheme="minorHAnsi" w:cstheme="minorHAnsi"/>
          <w:sz w:val="24"/>
          <w:szCs w:val="24"/>
        </w:rPr>
        <w:t>Benefits</w:t>
      </w:r>
      <w:proofErr w:type="spellEnd"/>
      <w:r w:rsidR="00AC12B5" w:rsidRPr="00AC12B5">
        <w:rPr>
          <w:rFonts w:asciiTheme="minorHAnsi" w:hAnsiTheme="minorHAnsi" w:cstheme="minorHAnsi"/>
          <w:sz w:val="24"/>
          <w:szCs w:val="24"/>
        </w:rPr>
        <w:t xml:space="preserve"> Policy</w:t>
      </w:r>
      <w:r>
        <w:rPr>
          <w:rFonts w:asciiTheme="minorHAnsi" w:hAnsiTheme="minorHAnsi" w:cstheme="minorHAnsi"/>
          <w:w w:val="95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calls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applications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1B3C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uropean </w:t>
      </w:r>
      <w:proofErr w:type="spellStart"/>
      <w:r>
        <w:rPr>
          <w:rFonts w:asciiTheme="minorHAnsi" w:hAnsiTheme="minorHAnsi" w:cstheme="minorHAnsi"/>
          <w:sz w:val="24"/>
          <w:szCs w:val="24"/>
        </w:rPr>
        <w:t>Engineering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Learning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Innovation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Science </w:t>
      </w:r>
      <w:proofErr w:type="spellStart"/>
      <w:r>
        <w:rPr>
          <w:rFonts w:asciiTheme="minorHAnsi" w:hAnsiTheme="minorHAnsi" w:cstheme="minorHAnsi"/>
          <w:sz w:val="24"/>
          <w:szCs w:val="24"/>
        </w:rPr>
        <w:t>Alliance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(EELISA)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students</w:t>
      </w:r>
      <w:proofErr w:type="spellEnd"/>
      <w:r>
        <w:rPr>
          <w:rFonts w:asciiTheme="minorHAnsi" w:hAnsiTheme="minorHAnsi" w:cstheme="minorHAnsi"/>
          <w:sz w:val="24"/>
          <w:szCs w:val="24"/>
        </w:rPr>
        <w:t>’</w:t>
      </w:r>
      <w:r w:rsidR="000E051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051C">
        <w:rPr>
          <w:rFonts w:asciiTheme="minorHAnsi" w:hAnsiTheme="minorHAnsi" w:cstheme="minorHAnsi"/>
          <w:sz w:val="24"/>
          <w:szCs w:val="24"/>
        </w:rPr>
        <w:t>scholarship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follows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07665C02" w14:textId="77777777" w:rsidR="0067692F" w:rsidRPr="00044230" w:rsidRDefault="0067692F" w:rsidP="00044230">
      <w:pPr>
        <w:pStyle w:val="Szvegtrzs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7CE4690D" w14:textId="140F785F" w:rsidR="0067692F" w:rsidRPr="00044230" w:rsidRDefault="00731B3C" w:rsidP="00044230">
      <w:pPr>
        <w:pStyle w:val="Listaszerbekezds"/>
        <w:spacing w:before="1" w:line="262" w:lineRule="exact"/>
        <w:ind w:left="4536" w:firstLine="0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>1</w:t>
      </w:r>
      <w:r w:rsidR="00A3574F" w:rsidRPr="000442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9F1DFE" w14:textId="74E92367" w:rsidR="0067692F" w:rsidRPr="00044230" w:rsidRDefault="00D063ED" w:rsidP="00D063ED">
      <w:pPr>
        <w:pStyle w:val="Cmsor3"/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                                               </w:t>
      </w:r>
      <w:proofErr w:type="spellStart"/>
      <w:r w:rsidR="00587DFE" w:rsidRPr="00044230">
        <w:rPr>
          <w:rFonts w:asciiTheme="minorHAnsi" w:hAnsiTheme="minorHAnsi" w:cstheme="minorHAnsi"/>
          <w:w w:val="95"/>
          <w:sz w:val="24"/>
          <w:szCs w:val="24"/>
        </w:rPr>
        <w:t>A</w:t>
      </w:r>
      <w:r w:rsidR="00731B3C">
        <w:rPr>
          <w:rFonts w:asciiTheme="minorHAnsi" w:hAnsiTheme="minorHAnsi" w:cstheme="minorHAnsi"/>
          <w:w w:val="95"/>
          <w:sz w:val="24"/>
          <w:szCs w:val="24"/>
        </w:rPr>
        <w:t>im</w:t>
      </w:r>
      <w:proofErr w:type="spellEnd"/>
      <w:r w:rsidR="00731B3C">
        <w:rPr>
          <w:rFonts w:asciiTheme="minorHAnsi" w:hAnsiTheme="minorHAnsi" w:cstheme="minorHAnsi"/>
          <w:w w:val="95"/>
          <w:sz w:val="24"/>
          <w:szCs w:val="24"/>
        </w:rPr>
        <w:t xml:space="preserve"> of </w:t>
      </w:r>
      <w:proofErr w:type="spellStart"/>
      <w:r w:rsidR="00F306F3"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 w:rsidR="00F306F3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F306F3">
        <w:rPr>
          <w:rFonts w:asciiTheme="minorHAnsi" w:hAnsiTheme="minorHAnsi" w:cstheme="minorHAnsi"/>
          <w:w w:val="95"/>
          <w:sz w:val="24"/>
          <w:szCs w:val="24"/>
        </w:rPr>
        <w:t>Application</w:t>
      </w:r>
      <w:proofErr w:type="spellEnd"/>
    </w:p>
    <w:p w14:paraId="304E864C" w14:textId="77777777" w:rsidR="0067692F" w:rsidRPr="00044230" w:rsidRDefault="0067692F" w:rsidP="00044230">
      <w:pPr>
        <w:pStyle w:val="Szvegtrzs"/>
        <w:spacing w:before="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8D6B08" w14:textId="19E7DA7C" w:rsidR="00731B3C" w:rsidRDefault="00731B3C" w:rsidP="00044230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pacing w:val="-2"/>
          <w:w w:val="95"/>
          <w:sz w:val="24"/>
          <w:szCs w:val="24"/>
        </w:rPr>
      </w:pPr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common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aim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of BME and EELISA is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to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motivate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students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of BME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to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participate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jointly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EELISA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activities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to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build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EELISA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communities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collaboration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with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renowned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European partner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institutes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listed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below</w:t>
      </w:r>
      <w:proofErr w:type="spellEnd"/>
      <w:r>
        <w:rPr>
          <w:rFonts w:asciiTheme="minorHAnsi" w:hAnsiTheme="minorHAnsi" w:cstheme="minorHAnsi"/>
          <w:spacing w:val="-2"/>
          <w:w w:val="95"/>
          <w:sz w:val="24"/>
          <w:szCs w:val="24"/>
        </w:rPr>
        <w:t>:</w:t>
      </w:r>
    </w:p>
    <w:p w14:paraId="1ADB5714" w14:textId="16CC2299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Universite Paris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Sciences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et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Lettres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(Franc</w:t>
      </w:r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e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)</w:t>
      </w:r>
    </w:p>
    <w:p w14:paraId="6BA852D6" w14:textId="36D7BB6A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École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des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Ponts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ParisTech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(Franc</w:t>
      </w:r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e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)</w:t>
      </w:r>
    </w:p>
    <w:p w14:paraId="706C6559" w14:textId="01E6F87E" w:rsid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Friedrich-Alexander-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Universität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Erlangen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-Nürnberg (</w:t>
      </w:r>
      <w:proofErr w:type="spellStart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Germany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)</w:t>
      </w:r>
    </w:p>
    <w:p w14:paraId="51B0BC36" w14:textId="430A1CCC" w:rsidR="00E07B72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Scuola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Normale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Superiore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Pisa (</w:t>
      </w:r>
      <w:proofErr w:type="spellStart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Italy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)</w:t>
      </w:r>
      <w:r w:rsidR="009E2FE4"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</w:p>
    <w:p w14:paraId="49183DD7" w14:textId="79823C6F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Scuola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Superiore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Sant’Anna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Pisa (</w:t>
      </w:r>
      <w:proofErr w:type="spellStart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Italy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)</w:t>
      </w:r>
    </w:p>
    <w:p w14:paraId="420941B0" w14:textId="59560AC8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Universitatea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</w:t>
      </w:r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litehnica</w:t>
      </w:r>
      <w:proofErr w:type="spellEnd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din </w:t>
      </w:r>
      <w:proofErr w:type="spellStart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București</w:t>
      </w:r>
      <w:proofErr w:type="spellEnd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</w:t>
      </w:r>
      <w:proofErr w:type="spellStart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Romania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)</w:t>
      </w:r>
    </w:p>
    <w:p w14:paraId="7829DBF2" w14:textId="7E2461A9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Universidad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Politécnica</w:t>
      </w:r>
      <w:proofErr w:type="spellEnd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de Madrid (Spain</w:t>
      </w:r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)</w:t>
      </w:r>
    </w:p>
    <w:p w14:paraId="78E7B90A" w14:textId="5A2FBE9C" w:rsidR="0013225D" w:rsidRPr="00044230" w:rsidRDefault="0013225D" w:rsidP="00044230">
      <w:pPr>
        <w:pStyle w:val="Szvegtrzs"/>
        <w:numPr>
          <w:ilvl w:val="0"/>
          <w:numId w:val="6"/>
        </w:numPr>
        <w:spacing w:line="230" w:lineRule="auto"/>
        <w:ind w:right="93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proofErr w:type="spellStart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İstanbul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Teknik</w:t>
      </w:r>
      <w:proofErr w:type="spellEnd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Üniversitesi</w:t>
      </w:r>
      <w:proofErr w:type="spellEnd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(</w:t>
      </w:r>
      <w:proofErr w:type="spellStart"/>
      <w:r w:rsidR="00731B3C">
        <w:rPr>
          <w:rFonts w:asciiTheme="minorHAnsi" w:hAnsiTheme="minorHAnsi" w:cstheme="minorHAnsi"/>
          <w:spacing w:val="-1"/>
          <w:w w:val="95"/>
          <w:sz w:val="24"/>
          <w:szCs w:val="24"/>
        </w:rPr>
        <w:t>Turkey</w:t>
      </w:r>
      <w:proofErr w:type="spellEnd"/>
      <w:r w:rsidRPr="00044230">
        <w:rPr>
          <w:rFonts w:asciiTheme="minorHAnsi" w:hAnsiTheme="minorHAnsi" w:cstheme="minorHAnsi"/>
          <w:spacing w:val="-1"/>
          <w:w w:val="95"/>
          <w:sz w:val="24"/>
          <w:szCs w:val="24"/>
        </w:rPr>
        <w:t>)</w:t>
      </w:r>
    </w:p>
    <w:p w14:paraId="6CB2A4A6" w14:textId="77777777" w:rsidR="00022E94" w:rsidRPr="00044230" w:rsidRDefault="00022E94" w:rsidP="00044230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</w:p>
    <w:p w14:paraId="4D3991BE" w14:textId="50ABFBC4" w:rsidR="0067692F" w:rsidRPr="00044230" w:rsidRDefault="00731B3C" w:rsidP="00987CED">
      <w:pPr>
        <w:pStyle w:val="Cmsor1"/>
        <w:spacing w:line="297" w:lineRule="exact"/>
        <w:ind w:left="4658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w w:val="105"/>
          <w:sz w:val="24"/>
          <w:szCs w:val="24"/>
        </w:rPr>
        <w:t>§</w:t>
      </w:r>
      <w:r w:rsidR="006F69FD" w:rsidRPr="00044230">
        <w:rPr>
          <w:rFonts w:asciiTheme="minorHAnsi" w:hAnsiTheme="minorHAnsi" w:cstheme="minorHAnsi"/>
          <w:w w:val="105"/>
          <w:sz w:val="24"/>
          <w:szCs w:val="24"/>
        </w:rPr>
        <w:t>2</w:t>
      </w:r>
    </w:p>
    <w:p w14:paraId="34990DCD" w14:textId="794C2EF4" w:rsidR="0067692F" w:rsidRPr="00044230" w:rsidRDefault="00D063ED" w:rsidP="00D063ED">
      <w:pPr>
        <w:pStyle w:val="Cmsor3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C0C0C"/>
          <w:w w:val="95"/>
          <w:sz w:val="24"/>
          <w:szCs w:val="24"/>
        </w:rPr>
        <w:t xml:space="preserve">                                        </w:t>
      </w:r>
      <w:proofErr w:type="spellStart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>Appointed</w:t>
      </w:r>
      <w:proofErr w:type="spellEnd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 xml:space="preserve"> </w:t>
      </w:r>
      <w:proofErr w:type="spellStart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>goals</w:t>
      </w:r>
      <w:proofErr w:type="spellEnd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 xml:space="preserve"> and </w:t>
      </w:r>
      <w:proofErr w:type="spellStart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>expected</w:t>
      </w:r>
      <w:proofErr w:type="spellEnd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 xml:space="preserve"> </w:t>
      </w:r>
      <w:proofErr w:type="spellStart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>outcomes</w:t>
      </w:r>
      <w:proofErr w:type="spellEnd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 xml:space="preserve"> of </w:t>
      </w:r>
      <w:proofErr w:type="spellStart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>the</w:t>
      </w:r>
      <w:proofErr w:type="spellEnd"/>
      <w:r w:rsidR="00DB03A3">
        <w:rPr>
          <w:rFonts w:asciiTheme="minorHAnsi" w:hAnsiTheme="minorHAnsi" w:cstheme="minorHAnsi"/>
          <w:color w:val="0C0C0C"/>
          <w:w w:val="95"/>
          <w:sz w:val="24"/>
          <w:szCs w:val="24"/>
        </w:rPr>
        <w:t xml:space="preserve"> </w:t>
      </w:r>
      <w:proofErr w:type="spellStart"/>
      <w:r w:rsidR="00F306F3">
        <w:rPr>
          <w:rFonts w:asciiTheme="minorHAnsi" w:hAnsiTheme="minorHAnsi" w:cstheme="minorHAnsi"/>
          <w:color w:val="0C0C0C"/>
          <w:w w:val="95"/>
          <w:sz w:val="24"/>
          <w:szCs w:val="24"/>
        </w:rPr>
        <w:t>Application</w:t>
      </w:r>
      <w:proofErr w:type="spellEnd"/>
    </w:p>
    <w:p w14:paraId="6EB33AE6" w14:textId="77777777" w:rsidR="0067692F" w:rsidRPr="00044230" w:rsidRDefault="0067692F" w:rsidP="00044230">
      <w:pPr>
        <w:pStyle w:val="Szvegtrzs"/>
        <w:spacing w:before="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7EBB9F" w14:textId="3EE08655" w:rsidR="00DB03A3" w:rsidRDefault="00DB03A3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3164307"/>
      <w:proofErr w:type="spellStart"/>
      <w:r>
        <w:rPr>
          <w:rFonts w:asciiTheme="minorHAnsi" w:hAnsiTheme="minorHAnsi" w:cstheme="minorHAnsi"/>
          <w:sz w:val="24"/>
          <w:szCs w:val="24"/>
        </w:rPr>
        <w:t>With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306F3">
        <w:rPr>
          <w:rFonts w:asciiTheme="minorHAnsi" w:hAnsiTheme="minorHAnsi" w:cstheme="minorHAnsi"/>
          <w:sz w:val="24"/>
          <w:szCs w:val="24"/>
        </w:rPr>
        <w:t>Application’s</w:t>
      </w:r>
      <w:proofErr w:type="spellEnd"/>
      <w:r w:rsidR="00F306F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support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BME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visit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chosen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partner </w:t>
      </w:r>
      <w:proofErr w:type="spellStart"/>
      <w:r>
        <w:rPr>
          <w:rFonts w:asciiTheme="minorHAnsi" w:hAnsiTheme="minorHAnsi" w:cstheme="minorHAnsi"/>
          <w:sz w:val="24"/>
          <w:szCs w:val="24"/>
        </w:rPr>
        <w:t>institute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personally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participate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sz w:val="24"/>
          <w:szCs w:val="24"/>
        </w:rPr>
        <w:t>general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scientific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community-based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EELISA </w:t>
      </w:r>
      <w:proofErr w:type="spellStart"/>
      <w:r>
        <w:rPr>
          <w:rFonts w:asciiTheme="minorHAnsi" w:hAnsiTheme="minorHAnsi" w:cstheme="minorHAnsi"/>
          <w:sz w:val="24"/>
          <w:szCs w:val="24"/>
        </w:rPr>
        <w:t>activities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preliminary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internship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activities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promotion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EELISA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any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other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preparatory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activities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related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EELISA.</w:t>
      </w:r>
    </w:p>
    <w:bookmarkEnd w:id="0"/>
    <w:p w14:paraId="132E77B5" w14:textId="77777777" w:rsidR="009E0889" w:rsidRPr="00044230" w:rsidRDefault="009E0889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</w:p>
    <w:p w14:paraId="78B306F5" w14:textId="77C1959C" w:rsidR="00340AEC" w:rsidRPr="00044230" w:rsidRDefault="00DB03A3" w:rsidP="00044230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Expected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outcomes</w:t>
      </w:r>
      <w:proofErr w:type="spellEnd"/>
      <w:r w:rsidR="00340AEC" w:rsidRPr="00044230">
        <w:rPr>
          <w:rFonts w:asciiTheme="minorHAnsi" w:hAnsiTheme="minorHAnsi" w:cstheme="minorHAnsi"/>
          <w:sz w:val="24"/>
          <w:szCs w:val="24"/>
        </w:rPr>
        <w:t>:</w:t>
      </w:r>
    </w:p>
    <w:p w14:paraId="329A164F" w14:textId="4DC8EA38" w:rsidR="006F69FD" w:rsidRPr="006B7660" w:rsidRDefault="00DB03A3" w:rsidP="00EB7043">
      <w:pPr>
        <w:pStyle w:val="Jegyzetszve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attends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F69FD" w:rsidRPr="00044230">
        <w:rPr>
          <w:rFonts w:asciiTheme="minorHAnsi" w:hAnsiTheme="minorHAnsi" w:cstheme="minorHAnsi"/>
          <w:sz w:val="24"/>
          <w:szCs w:val="24"/>
        </w:rPr>
        <w:t xml:space="preserve">EELISA </w:t>
      </w:r>
      <w:proofErr w:type="spellStart"/>
      <w:r>
        <w:rPr>
          <w:rFonts w:asciiTheme="minorHAnsi" w:hAnsiTheme="minorHAnsi" w:cstheme="minorHAnsi"/>
          <w:sz w:val="24"/>
          <w:szCs w:val="24"/>
        </w:rPr>
        <w:t>activities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participating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</w:t>
      </w:r>
      <w:r w:rsidR="00BF7101">
        <w:rPr>
          <w:rFonts w:asciiTheme="minorHAnsi" w:hAnsiTheme="minorHAnsi" w:cstheme="minorHAnsi"/>
          <w:sz w:val="24"/>
          <w:szCs w:val="24"/>
        </w:rPr>
        <w:t xml:space="preserve">EELISA </w:t>
      </w:r>
      <w:proofErr w:type="spellStart"/>
      <w:r w:rsidR="00BF7101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vents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EELISA </w:t>
      </w:r>
      <w:proofErr w:type="spellStart"/>
      <w:r>
        <w:rPr>
          <w:rFonts w:asciiTheme="minorHAnsi" w:hAnsiTheme="minorHAnsi" w:cstheme="minorHAnsi"/>
          <w:sz w:val="24"/>
          <w:szCs w:val="24"/>
        </w:rPr>
        <w:t>scientific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community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events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</w:t>
      </w:r>
    </w:p>
    <w:p w14:paraId="184449AA" w14:textId="422F70B3" w:rsidR="00DB03A3" w:rsidRDefault="00DB03A3" w:rsidP="00987CED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continuously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prepares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dairy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compatible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with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online </w:t>
      </w:r>
      <w:proofErr w:type="spellStart"/>
      <w:r>
        <w:rPr>
          <w:rFonts w:asciiTheme="minorHAnsi" w:hAnsiTheme="minorHAnsi" w:cstheme="minorHAnsi"/>
          <w:sz w:val="24"/>
          <w:szCs w:val="24"/>
        </w:rPr>
        <w:t>publication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e.g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blog, vlog)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daily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posting, </w:t>
      </w:r>
      <w:proofErr w:type="spellStart"/>
      <w:r>
        <w:rPr>
          <w:rFonts w:asciiTheme="minorHAnsi" w:hAnsiTheme="minorHAnsi" w:cstheme="minorHAnsi"/>
          <w:sz w:val="24"/>
          <w:szCs w:val="24"/>
        </w:rPr>
        <w:t>which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include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pictures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short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videos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about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>
        <w:rPr>
          <w:rFonts w:asciiTheme="minorHAnsi" w:hAnsiTheme="minorHAnsi" w:cstheme="minorHAnsi"/>
          <w:sz w:val="24"/>
          <w:szCs w:val="24"/>
        </w:rPr>
        <w:t>experience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</w:t>
      </w:r>
    </w:p>
    <w:p w14:paraId="140AE8A4" w14:textId="0C925F73" w:rsidR="006B7660" w:rsidRPr="006B1C36" w:rsidRDefault="00DB03A3" w:rsidP="006B7660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gives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presentation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promote</w:t>
      </w:r>
      <w:proofErr w:type="spellEnd"/>
      <w:r>
        <w:rPr>
          <w:rFonts w:eastAsia="Times New Roman"/>
          <w:sz w:val="24"/>
          <w:szCs w:val="24"/>
        </w:rPr>
        <w:t xml:space="preserve"> EELISA </w:t>
      </w:r>
      <w:proofErr w:type="spellStart"/>
      <w:r>
        <w:rPr>
          <w:rFonts w:eastAsia="Times New Roman"/>
          <w:sz w:val="24"/>
          <w:szCs w:val="24"/>
        </w:rPr>
        <w:t>for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other</w:t>
      </w:r>
      <w:proofErr w:type="spellEnd"/>
      <w:r>
        <w:rPr>
          <w:rFonts w:eastAsia="Times New Roman"/>
          <w:sz w:val="24"/>
          <w:szCs w:val="24"/>
        </w:rPr>
        <w:t xml:space="preserve"> BME </w:t>
      </w:r>
      <w:proofErr w:type="spellStart"/>
      <w:r>
        <w:rPr>
          <w:rFonts w:eastAsia="Times New Roman"/>
          <w:sz w:val="24"/>
          <w:szCs w:val="24"/>
        </w:rPr>
        <w:t>students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after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F306F3">
        <w:rPr>
          <w:rFonts w:eastAsia="Times New Roman"/>
          <w:sz w:val="24"/>
          <w:szCs w:val="24"/>
        </w:rPr>
        <w:t>short-term</w:t>
      </w:r>
      <w:proofErr w:type="spellEnd"/>
      <w:r w:rsidR="00F306F3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mobility</w:t>
      </w:r>
      <w:proofErr w:type="spellEnd"/>
      <w:r>
        <w:rPr>
          <w:rFonts w:eastAsia="Times New Roman"/>
          <w:sz w:val="24"/>
          <w:szCs w:val="24"/>
        </w:rPr>
        <w:t xml:space="preserve"> and</w:t>
      </w:r>
    </w:p>
    <w:p w14:paraId="1F5A2D5D" w14:textId="0A9CDCE3" w:rsidR="006B7660" w:rsidRPr="00DB03A3" w:rsidRDefault="00DB03A3" w:rsidP="004D6C77">
      <w:pPr>
        <w:pStyle w:val="Szvegtrzs"/>
        <w:numPr>
          <w:ilvl w:val="0"/>
          <w:numId w:val="10"/>
        </w:numPr>
        <w:spacing w:line="230" w:lineRule="auto"/>
        <w:ind w:right="93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B03A3">
        <w:rPr>
          <w:rFonts w:asciiTheme="minorHAnsi" w:hAnsiTheme="minorHAnsi" w:cstheme="minorHAnsi"/>
          <w:sz w:val="24"/>
          <w:szCs w:val="24"/>
        </w:rPr>
        <w:t>joins</w:t>
      </w:r>
      <w:proofErr w:type="spellEnd"/>
      <w:r w:rsidRPr="00DB03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</w:t>
      </w:r>
      <w:r w:rsidR="006B7660" w:rsidRPr="00DB03A3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6B7660" w:rsidRPr="00DB03A3">
          <w:rPr>
            <w:rStyle w:val="Hiperhivatkozs"/>
            <w:rFonts w:asciiTheme="minorHAnsi" w:hAnsiTheme="minorHAnsi" w:cstheme="minorHAnsi"/>
            <w:sz w:val="24"/>
            <w:szCs w:val="24"/>
          </w:rPr>
          <w:t xml:space="preserve">EELISA </w:t>
        </w:r>
        <w:proofErr w:type="spellStart"/>
        <w:r>
          <w:rPr>
            <w:rStyle w:val="Hiperhivatkozs"/>
            <w:rFonts w:asciiTheme="minorHAnsi" w:hAnsiTheme="minorHAnsi" w:cstheme="minorHAnsi"/>
            <w:sz w:val="24"/>
            <w:szCs w:val="24"/>
          </w:rPr>
          <w:t>community</w:t>
        </w:r>
        <w:proofErr w:type="spellEnd"/>
      </w:hyperlink>
      <w:r w:rsidR="006B7660" w:rsidRPr="00DB03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possible</w:t>
      </w:r>
      <w:proofErr w:type="spellEnd"/>
      <w:r w:rsidR="006B7660" w:rsidRPr="00DB03A3">
        <w:rPr>
          <w:rFonts w:asciiTheme="minorHAnsi" w:hAnsiTheme="minorHAnsi" w:cstheme="minorHAnsi"/>
          <w:sz w:val="24"/>
          <w:szCs w:val="24"/>
        </w:rPr>
        <w:t>.</w:t>
      </w:r>
    </w:p>
    <w:p w14:paraId="538416F4" w14:textId="77777777" w:rsidR="00340AEC" w:rsidRPr="00044230" w:rsidRDefault="00340AEC" w:rsidP="00987CED">
      <w:pPr>
        <w:pStyle w:val="Szvegtrzs"/>
        <w:spacing w:line="230" w:lineRule="auto"/>
        <w:ind w:left="107" w:right="934" w:firstLine="8"/>
        <w:jc w:val="both"/>
        <w:rPr>
          <w:rFonts w:asciiTheme="minorHAnsi" w:hAnsiTheme="minorHAnsi" w:cstheme="minorHAnsi"/>
          <w:sz w:val="24"/>
          <w:szCs w:val="24"/>
        </w:rPr>
      </w:pPr>
    </w:p>
    <w:p w14:paraId="31066937" w14:textId="0214DC87" w:rsidR="0067692F" w:rsidRPr="00044230" w:rsidRDefault="00BF7101" w:rsidP="00EB7043">
      <w:pPr>
        <w:pStyle w:val="Szvegtrzs"/>
        <w:spacing w:line="272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                                              </w:t>
      </w:r>
      <w:bookmarkStart w:id="1" w:name="_Hlk126323080"/>
      <w:r w:rsidR="00DB03A3" w:rsidRPr="00044230">
        <w:rPr>
          <w:rFonts w:asciiTheme="minorHAnsi" w:hAnsiTheme="minorHAnsi" w:cstheme="minorHAnsi"/>
          <w:w w:val="105"/>
          <w:sz w:val="24"/>
          <w:szCs w:val="24"/>
        </w:rPr>
        <w:t>§</w:t>
      </w:r>
      <w:r w:rsidR="00DB03A3">
        <w:rPr>
          <w:rFonts w:asciiTheme="minorHAnsi" w:hAnsiTheme="minorHAnsi" w:cstheme="minorHAnsi"/>
          <w:w w:val="105"/>
          <w:sz w:val="24"/>
          <w:szCs w:val="24"/>
        </w:rPr>
        <w:t>3</w:t>
      </w:r>
    </w:p>
    <w:bookmarkEnd w:id="1"/>
    <w:p w14:paraId="5DFF237E" w14:textId="68A687A0" w:rsidR="0067692F" w:rsidRPr="00044230" w:rsidRDefault="00D063ED" w:rsidP="00044230">
      <w:pPr>
        <w:pStyle w:val="Cmsor3"/>
        <w:ind w:left="3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     </w:t>
      </w:r>
      <w:proofErr w:type="spellStart"/>
      <w:r w:rsidR="00587DFE" w:rsidRPr="00044230">
        <w:rPr>
          <w:rFonts w:asciiTheme="minorHAnsi" w:hAnsiTheme="minorHAnsi" w:cstheme="minorHAnsi"/>
          <w:color w:val="131313"/>
          <w:w w:val="95"/>
          <w:sz w:val="24"/>
          <w:szCs w:val="24"/>
        </w:rPr>
        <w:t>A</w:t>
      </w:r>
      <w:r w:rsidR="00F306F3">
        <w:rPr>
          <w:rFonts w:asciiTheme="minorHAnsi" w:hAnsiTheme="minorHAnsi" w:cstheme="minorHAnsi"/>
          <w:color w:val="131313"/>
          <w:w w:val="95"/>
          <w:sz w:val="24"/>
          <w:szCs w:val="24"/>
        </w:rPr>
        <w:t>vailab</w:t>
      </w:r>
      <w:r w:rsidR="00536C73">
        <w:rPr>
          <w:rFonts w:asciiTheme="minorHAnsi" w:hAnsiTheme="minorHAnsi" w:cstheme="minorHAnsi"/>
          <w:color w:val="131313"/>
          <w:w w:val="95"/>
          <w:sz w:val="24"/>
          <w:szCs w:val="24"/>
        </w:rPr>
        <w:t>ili</w:t>
      </w:r>
      <w:r w:rsidR="00F306F3">
        <w:rPr>
          <w:rFonts w:asciiTheme="minorHAnsi" w:hAnsiTheme="minorHAnsi" w:cstheme="minorHAnsi"/>
          <w:color w:val="131313"/>
          <w:w w:val="95"/>
          <w:sz w:val="24"/>
          <w:szCs w:val="24"/>
        </w:rPr>
        <w:t>ty</w:t>
      </w:r>
      <w:proofErr w:type="spellEnd"/>
      <w:r w:rsidR="00F306F3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 of </w:t>
      </w:r>
      <w:proofErr w:type="spellStart"/>
      <w:r w:rsidR="00F306F3">
        <w:rPr>
          <w:rFonts w:asciiTheme="minorHAnsi" w:hAnsiTheme="minorHAnsi" w:cstheme="minorHAnsi"/>
          <w:color w:val="131313"/>
          <w:w w:val="95"/>
          <w:sz w:val="24"/>
          <w:szCs w:val="24"/>
        </w:rPr>
        <w:t>the</w:t>
      </w:r>
      <w:proofErr w:type="spellEnd"/>
      <w:r w:rsidR="00F306F3">
        <w:rPr>
          <w:rFonts w:asciiTheme="minorHAnsi" w:hAnsiTheme="minorHAnsi" w:cstheme="minorHAnsi"/>
          <w:color w:val="131313"/>
          <w:w w:val="95"/>
          <w:sz w:val="24"/>
          <w:szCs w:val="24"/>
        </w:rPr>
        <w:t xml:space="preserve"> </w:t>
      </w:r>
      <w:proofErr w:type="spellStart"/>
      <w:r w:rsidR="00F306F3">
        <w:rPr>
          <w:rFonts w:asciiTheme="minorHAnsi" w:hAnsiTheme="minorHAnsi" w:cstheme="minorHAnsi"/>
          <w:color w:val="131313"/>
          <w:w w:val="95"/>
          <w:sz w:val="24"/>
          <w:szCs w:val="24"/>
        </w:rPr>
        <w:t>Application</w:t>
      </w:r>
      <w:proofErr w:type="spellEnd"/>
    </w:p>
    <w:p w14:paraId="200181AD" w14:textId="77777777" w:rsidR="0067692F" w:rsidRPr="00044230" w:rsidRDefault="0067692F" w:rsidP="00044230">
      <w:pPr>
        <w:pStyle w:val="Szvegtrzs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7CDA36" w14:textId="694234F8" w:rsidR="00F306F3" w:rsidRDefault="00F306F3" w:rsidP="00834513">
      <w:pPr>
        <w:pStyle w:val="Szvegtrzs"/>
        <w:spacing w:line="230" w:lineRule="auto"/>
        <w:ind w:left="109" w:right="936" w:firstLine="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Application</w:t>
      </w:r>
      <w:proofErr w:type="spell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available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every</w:t>
      </w:r>
      <w:proofErr w:type="spellEnd"/>
      <w:r>
        <w:rPr>
          <w:rFonts w:cstheme="minorHAnsi"/>
          <w:sz w:val="24"/>
          <w:szCs w:val="24"/>
        </w:rPr>
        <w:t xml:space="preserve"> BME </w:t>
      </w:r>
      <w:proofErr w:type="spellStart"/>
      <w:r>
        <w:rPr>
          <w:rFonts w:cstheme="minorHAnsi"/>
          <w:sz w:val="24"/>
          <w:szCs w:val="24"/>
        </w:rPr>
        <w:t>student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who</w:t>
      </w:r>
      <w:proofErr w:type="spellEnd"/>
      <w:r w:rsidR="00536C73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aiming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short-</w:t>
      </w:r>
      <w:r w:rsidR="00536C73">
        <w:rPr>
          <w:rFonts w:cstheme="minorHAnsi"/>
          <w:sz w:val="24"/>
          <w:szCs w:val="24"/>
        </w:rPr>
        <w:t>term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mobility</w:t>
      </w:r>
      <w:proofErr w:type="spellEnd"/>
      <w:r w:rsidR="00536C73">
        <w:rPr>
          <w:rFonts w:cstheme="minorHAnsi"/>
          <w:sz w:val="24"/>
          <w:szCs w:val="24"/>
        </w:rPr>
        <w:t xml:space="preserve"> and has a </w:t>
      </w:r>
      <w:proofErr w:type="spellStart"/>
      <w:r w:rsidR="00536C73">
        <w:rPr>
          <w:rFonts w:cstheme="minorHAnsi"/>
          <w:sz w:val="24"/>
          <w:szCs w:val="24"/>
        </w:rPr>
        <w:t>student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legal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relationship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with</w:t>
      </w:r>
      <w:proofErr w:type="spellEnd"/>
      <w:r w:rsidR="00536C73">
        <w:rPr>
          <w:rFonts w:cstheme="minorHAnsi"/>
          <w:sz w:val="24"/>
          <w:szCs w:val="24"/>
        </w:rPr>
        <w:t xml:space="preserve"> BME, is </w:t>
      </w:r>
      <w:proofErr w:type="spellStart"/>
      <w:r w:rsidR="00536C73">
        <w:rPr>
          <w:rFonts w:cstheme="minorHAnsi"/>
          <w:sz w:val="24"/>
          <w:szCs w:val="24"/>
        </w:rPr>
        <w:t>state-funded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or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self-funded</w:t>
      </w:r>
      <w:proofErr w:type="spellEnd"/>
      <w:r w:rsidR="00536C73">
        <w:rPr>
          <w:rFonts w:cstheme="minorHAnsi"/>
          <w:sz w:val="24"/>
          <w:szCs w:val="24"/>
        </w:rPr>
        <w:t xml:space="preserve">, </w:t>
      </w:r>
      <w:proofErr w:type="spellStart"/>
      <w:r w:rsidR="00536C73">
        <w:rPr>
          <w:rFonts w:cstheme="minorHAnsi"/>
          <w:sz w:val="24"/>
          <w:szCs w:val="24"/>
        </w:rPr>
        <w:t>participates</w:t>
      </w:r>
      <w:proofErr w:type="spellEnd"/>
      <w:r w:rsidR="00536C73">
        <w:rPr>
          <w:rFonts w:cstheme="minorHAnsi"/>
          <w:sz w:val="24"/>
          <w:szCs w:val="24"/>
        </w:rPr>
        <w:t xml:space="preserve"> in </w:t>
      </w:r>
      <w:proofErr w:type="spellStart"/>
      <w:r w:rsidR="00536C73">
        <w:rPr>
          <w:rFonts w:cstheme="minorHAnsi"/>
          <w:sz w:val="24"/>
          <w:szCs w:val="24"/>
        </w:rPr>
        <w:t>any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regular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or</w:t>
      </w:r>
      <w:proofErr w:type="spellEnd"/>
      <w:r w:rsidR="00536C73">
        <w:rPr>
          <w:rFonts w:cstheme="minorHAnsi"/>
          <w:sz w:val="24"/>
          <w:szCs w:val="24"/>
        </w:rPr>
        <w:t xml:space="preserve"> part-</w:t>
      </w:r>
      <w:proofErr w:type="spellStart"/>
      <w:r w:rsidR="00536C73">
        <w:rPr>
          <w:rFonts w:cstheme="minorHAnsi"/>
          <w:sz w:val="24"/>
          <w:szCs w:val="24"/>
        </w:rPr>
        <w:t>time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study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programme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on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the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Bachelor</w:t>
      </w:r>
      <w:proofErr w:type="spellEnd"/>
      <w:r w:rsidR="00536C73">
        <w:rPr>
          <w:rFonts w:cstheme="minorHAnsi"/>
          <w:sz w:val="24"/>
          <w:szCs w:val="24"/>
        </w:rPr>
        <w:t xml:space="preserve">, Master, </w:t>
      </w:r>
      <w:proofErr w:type="spellStart"/>
      <w:r w:rsidR="00536C73">
        <w:rPr>
          <w:rFonts w:cstheme="minorHAnsi"/>
          <w:sz w:val="24"/>
          <w:szCs w:val="24"/>
        </w:rPr>
        <w:t>undivided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or</w:t>
      </w:r>
      <w:proofErr w:type="spellEnd"/>
      <w:r w:rsidR="00536C73">
        <w:rPr>
          <w:rFonts w:cstheme="minorHAnsi"/>
          <w:sz w:val="24"/>
          <w:szCs w:val="24"/>
        </w:rPr>
        <w:t xml:space="preserve"> PhD </w:t>
      </w:r>
      <w:proofErr w:type="spellStart"/>
      <w:r w:rsidR="00536C73">
        <w:rPr>
          <w:rFonts w:cstheme="minorHAnsi"/>
          <w:sz w:val="24"/>
          <w:szCs w:val="24"/>
        </w:rPr>
        <w:t>level</w:t>
      </w:r>
      <w:proofErr w:type="spellEnd"/>
      <w:r w:rsidR="00536C73">
        <w:rPr>
          <w:rFonts w:cstheme="minorHAnsi"/>
          <w:sz w:val="24"/>
          <w:szCs w:val="24"/>
        </w:rPr>
        <w:t xml:space="preserve"> and </w:t>
      </w:r>
      <w:proofErr w:type="spellStart"/>
      <w:r w:rsidR="00536C73">
        <w:rPr>
          <w:rFonts w:cstheme="minorHAnsi"/>
          <w:sz w:val="24"/>
          <w:szCs w:val="24"/>
        </w:rPr>
        <w:t>holds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active</w:t>
      </w:r>
      <w:proofErr w:type="spellEnd"/>
      <w:r w:rsidR="00536C73">
        <w:rPr>
          <w:rFonts w:cstheme="minorHAnsi"/>
          <w:sz w:val="24"/>
          <w:szCs w:val="24"/>
        </w:rPr>
        <w:t xml:space="preserve"> </w:t>
      </w:r>
      <w:proofErr w:type="spellStart"/>
      <w:r w:rsidR="00536C73">
        <w:rPr>
          <w:rFonts w:cstheme="minorHAnsi"/>
          <w:sz w:val="24"/>
          <w:szCs w:val="24"/>
        </w:rPr>
        <w:t>semester</w:t>
      </w:r>
      <w:proofErr w:type="spellEnd"/>
      <w:r w:rsidR="00536C73">
        <w:rPr>
          <w:rFonts w:cstheme="minorHAnsi"/>
          <w:sz w:val="24"/>
          <w:szCs w:val="24"/>
        </w:rPr>
        <w:t xml:space="preserve"> status.</w:t>
      </w:r>
    </w:p>
    <w:p w14:paraId="7590D697" w14:textId="5A061789" w:rsidR="00D80C8E" w:rsidRPr="00044230" w:rsidRDefault="00536C73" w:rsidP="00536C73">
      <w:pPr>
        <w:pStyle w:val="Szvegtrzs"/>
        <w:spacing w:line="230" w:lineRule="auto"/>
        <w:ind w:left="109" w:right="936" w:firstLine="6"/>
        <w:jc w:val="both"/>
        <w:rPr>
          <w:rFonts w:asciiTheme="minorHAnsi" w:hAnsiTheme="minorHAnsi" w:cstheme="minorHAnsi"/>
          <w:spacing w:val="-1"/>
          <w:w w:val="95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available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partner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institutes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are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listed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in </w:t>
      </w:r>
      <w:r w:rsidR="006D023F" w:rsidRPr="00044230">
        <w:rPr>
          <w:rFonts w:asciiTheme="minorHAnsi" w:hAnsiTheme="minorHAnsi" w:cstheme="minorHAnsi"/>
          <w:w w:val="95"/>
          <w:sz w:val="24"/>
          <w:szCs w:val="24"/>
        </w:rPr>
        <w:t>§</w:t>
      </w:r>
      <w:r>
        <w:rPr>
          <w:rFonts w:asciiTheme="minorHAnsi" w:hAnsiTheme="minorHAnsi" w:cstheme="minorHAnsi"/>
          <w:w w:val="95"/>
          <w:sz w:val="24"/>
          <w:szCs w:val="24"/>
        </w:rPr>
        <w:t>1</w:t>
      </w:r>
      <w:r w:rsidR="006D023F" w:rsidRPr="00044230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50855BAF" w14:textId="77777777" w:rsidR="00D80C8E" w:rsidRPr="00044230" w:rsidRDefault="00D80C8E" w:rsidP="00044230">
      <w:pPr>
        <w:pStyle w:val="Szvegtrzs"/>
        <w:spacing w:line="230" w:lineRule="auto"/>
        <w:ind w:left="230" w:right="799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708B898C" w14:textId="77777777" w:rsidR="0067692F" w:rsidRPr="00044230" w:rsidRDefault="0067692F" w:rsidP="00044230">
      <w:pPr>
        <w:pStyle w:val="Szvegtrzs"/>
        <w:rPr>
          <w:rFonts w:asciiTheme="minorHAnsi" w:hAnsiTheme="minorHAnsi" w:cstheme="minorHAnsi"/>
          <w:sz w:val="24"/>
          <w:szCs w:val="24"/>
        </w:rPr>
      </w:pPr>
    </w:p>
    <w:p w14:paraId="3428B7BF" w14:textId="0AE104ED" w:rsidR="0067692F" w:rsidRPr="00044230" w:rsidRDefault="00587DFE" w:rsidP="00044230">
      <w:pPr>
        <w:pStyle w:val="Szvegtrzs"/>
        <w:ind w:left="4773"/>
        <w:rPr>
          <w:rFonts w:asciiTheme="minorHAnsi" w:hAnsiTheme="minorHAnsi" w:cstheme="minorHAnsi"/>
          <w:sz w:val="24"/>
          <w:szCs w:val="24"/>
        </w:rPr>
      </w:pPr>
      <w:r w:rsidRPr="00044230">
        <w:rPr>
          <w:rFonts w:asciiTheme="minorHAnsi" w:hAnsiTheme="minorHAnsi" w:cstheme="minorHAnsi"/>
          <w:sz w:val="24"/>
          <w:szCs w:val="24"/>
        </w:rPr>
        <w:t>§</w:t>
      </w:r>
      <w:r w:rsidR="004D6C77">
        <w:rPr>
          <w:rFonts w:asciiTheme="minorHAnsi" w:hAnsiTheme="minorHAnsi" w:cstheme="minorHAnsi"/>
          <w:sz w:val="24"/>
          <w:szCs w:val="24"/>
        </w:rPr>
        <w:t>4</w:t>
      </w:r>
    </w:p>
    <w:p w14:paraId="191DE5D8" w14:textId="509FD432" w:rsidR="0067692F" w:rsidRPr="00044230" w:rsidRDefault="00D063ED" w:rsidP="00D063ED">
      <w:pPr>
        <w:spacing w:before="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1F1F1F"/>
          <w:sz w:val="24"/>
          <w:szCs w:val="24"/>
        </w:rPr>
        <w:t xml:space="preserve">                                                               </w:t>
      </w:r>
      <w:proofErr w:type="spellStart"/>
      <w:r w:rsidR="004D6C77">
        <w:rPr>
          <w:rFonts w:asciiTheme="minorHAnsi" w:hAnsiTheme="minorHAnsi" w:cstheme="minorHAnsi"/>
          <w:b/>
          <w:color w:val="1F1F1F"/>
          <w:sz w:val="24"/>
          <w:szCs w:val="24"/>
        </w:rPr>
        <w:t>Conditions</w:t>
      </w:r>
      <w:proofErr w:type="spellEnd"/>
      <w:r w:rsidR="004D6C77">
        <w:rPr>
          <w:rFonts w:asciiTheme="minorHAnsi" w:hAnsiTheme="minorHAnsi" w:cstheme="minorHAnsi"/>
          <w:b/>
          <w:color w:val="1F1F1F"/>
          <w:sz w:val="24"/>
          <w:szCs w:val="24"/>
        </w:rPr>
        <w:t xml:space="preserve"> of </w:t>
      </w:r>
      <w:proofErr w:type="spellStart"/>
      <w:r w:rsidR="004D6C77">
        <w:rPr>
          <w:rFonts w:asciiTheme="minorHAnsi" w:hAnsiTheme="minorHAnsi" w:cstheme="minorHAnsi"/>
          <w:b/>
          <w:color w:val="1F1F1F"/>
          <w:sz w:val="24"/>
          <w:szCs w:val="24"/>
        </w:rPr>
        <w:t>the</w:t>
      </w:r>
      <w:proofErr w:type="spellEnd"/>
      <w:r w:rsidR="004D6C77">
        <w:rPr>
          <w:rFonts w:asciiTheme="minorHAnsi" w:hAnsiTheme="minorHAnsi" w:cstheme="minorHAnsi"/>
          <w:b/>
          <w:color w:val="1F1F1F"/>
          <w:sz w:val="24"/>
          <w:szCs w:val="24"/>
        </w:rPr>
        <w:t xml:space="preserve"> </w:t>
      </w:r>
      <w:proofErr w:type="spellStart"/>
      <w:r w:rsidR="004D6C77">
        <w:rPr>
          <w:rFonts w:asciiTheme="minorHAnsi" w:hAnsiTheme="minorHAnsi" w:cstheme="minorHAnsi"/>
          <w:b/>
          <w:color w:val="1F1F1F"/>
          <w:sz w:val="24"/>
          <w:szCs w:val="24"/>
        </w:rPr>
        <w:t>Application</w:t>
      </w:r>
      <w:proofErr w:type="spellEnd"/>
    </w:p>
    <w:p w14:paraId="2B073F93" w14:textId="77777777" w:rsidR="0067692F" w:rsidRPr="00044230" w:rsidRDefault="0067692F" w:rsidP="00044230">
      <w:pPr>
        <w:pStyle w:val="Szvegtrzs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1EB568" w14:textId="6E21960B" w:rsidR="00413019" w:rsidRPr="00044230" w:rsidRDefault="004D6C77" w:rsidP="00044230">
      <w:pPr>
        <w:pStyle w:val="Szvegtrzs"/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conditions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submitting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Application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followings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4BAF6248" w14:textId="0C42AC24" w:rsidR="004D6C77" w:rsidRDefault="004D6C77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Applicant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agrees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visit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partner </w:t>
      </w:r>
      <w:proofErr w:type="spellStart"/>
      <w:r>
        <w:rPr>
          <w:rFonts w:asciiTheme="minorHAnsi" w:hAnsiTheme="minorHAnsi" w:cstheme="minorHAnsi"/>
          <w:sz w:val="24"/>
          <w:szCs w:val="24"/>
        </w:rPr>
        <w:t>institute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FE0">
        <w:rPr>
          <w:rFonts w:asciiTheme="minorHAnsi" w:hAnsiTheme="minorHAnsi" w:cstheme="minorHAnsi"/>
          <w:sz w:val="24"/>
          <w:szCs w:val="24"/>
        </w:rPr>
        <w:t>frame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a maximum of 7-days </w:t>
      </w:r>
      <w:proofErr w:type="spellStart"/>
      <w:r>
        <w:rPr>
          <w:rFonts w:asciiTheme="minorHAnsi" w:hAnsiTheme="minorHAnsi" w:cstheme="minorHAnsi"/>
          <w:sz w:val="24"/>
          <w:szCs w:val="24"/>
        </w:rPr>
        <w:t>personal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mobility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acts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according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423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>2.</w:t>
      </w:r>
    </w:p>
    <w:p w14:paraId="74D2A63C" w14:textId="5077A172" w:rsidR="00EB4453" w:rsidRDefault="00EB4453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Applicant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>
        <w:rPr>
          <w:rFonts w:asciiTheme="minorHAnsi" w:hAnsiTheme="minorHAnsi" w:cstheme="minorHAnsi"/>
          <w:sz w:val="24"/>
          <w:szCs w:val="24"/>
        </w:rPr>
        <w:t>not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awarded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other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scholarship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funded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Erasmus. </w:t>
      </w:r>
    </w:p>
    <w:p w14:paraId="0A2B78AB" w14:textId="22A776CC" w:rsidR="00DC782C" w:rsidRPr="00044230" w:rsidRDefault="004D6C77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Applicant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agrees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dairy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entries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be </w:t>
      </w:r>
      <w:proofErr w:type="spellStart"/>
      <w:r>
        <w:rPr>
          <w:rFonts w:asciiTheme="minorHAnsi" w:hAnsiTheme="minorHAnsi" w:cstheme="minorHAnsi"/>
          <w:sz w:val="24"/>
          <w:szCs w:val="24"/>
        </w:rPr>
        <w:t>used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promotional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purposes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BME and EELISA.</w:t>
      </w:r>
    </w:p>
    <w:p w14:paraId="73D9DE07" w14:textId="59225BB5" w:rsidR="00F77C55" w:rsidRDefault="004D6C77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Student</w:t>
      </w:r>
      <w:r w:rsidR="00681FE0">
        <w:rPr>
          <w:rFonts w:asciiTheme="minorHAnsi" w:hAnsiTheme="minorHAnsi" w:cstheme="minorHAnsi"/>
          <w:sz w:val="24"/>
          <w:szCs w:val="24"/>
        </w:rPr>
        <w:t>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applying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FE0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="00681F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FE0"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FE0">
        <w:rPr>
          <w:rFonts w:asciiTheme="minorHAnsi" w:hAnsiTheme="minorHAnsi" w:cstheme="minorHAnsi"/>
          <w:sz w:val="24"/>
          <w:szCs w:val="24"/>
        </w:rPr>
        <w:t>on</w:t>
      </w:r>
      <w:proofErr w:type="spellEnd"/>
      <w:r w:rsidR="00681F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FE0">
        <w:rPr>
          <w:rFonts w:asciiTheme="minorHAnsi" w:hAnsiTheme="minorHAnsi" w:cstheme="minorHAnsi"/>
          <w:sz w:val="24"/>
          <w:szCs w:val="24"/>
        </w:rPr>
        <w:t>their</w:t>
      </w:r>
      <w:proofErr w:type="spellEnd"/>
      <w:r w:rsidR="00681F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FE0">
        <w:rPr>
          <w:rFonts w:asciiTheme="minorHAnsi" w:hAnsiTheme="minorHAnsi" w:cstheme="minorHAnsi"/>
          <w:sz w:val="24"/>
          <w:szCs w:val="24"/>
        </w:rPr>
        <w:t>own</w:t>
      </w:r>
      <w:proofErr w:type="spellEnd"/>
      <w:r w:rsidR="00681FE0">
        <w:rPr>
          <w:rFonts w:asciiTheme="minorHAnsi" w:hAnsiTheme="minorHAnsi" w:cstheme="minorHAnsi"/>
          <w:sz w:val="24"/>
          <w:szCs w:val="24"/>
        </w:rPr>
        <w:t>.</w:t>
      </w:r>
    </w:p>
    <w:p w14:paraId="280D5500" w14:textId="0C0AE2D1" w:rsidR="00681FE0" w:rsidRPr="00044230" w:rsidRDefault="00681FE0" w:rsidP="00044230">
      <w:pPr>
        <w:pStyle w:val="Szvegtrzs"/>
        <w:numPr>
          <w:ilvl w:val="0"/>
          <w:numId w:val="8"/>
        </w:numPr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registration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>
        <w:rPr>
          <w:rFonts w:asciiTheme="minorHAnsi" w:hAnsiTheme="minorHAnsi" w:cstheme="minorHAnsi"/>
          <w:sz w:val="24"/>
          <w:szCs w:val="24"/>
        </w:rPr>
        <w:t>approp</w:t>
      </w:r>
      <w:r w:rsidR="001B0122">
        <w:rPr>
          <w:rFonts w:asciiTheme="minorHAnsi" w:hAnsiTheme="minorHAnsi" w:cstheme="minorHAnsi"/>
          <w:sz w:val="24"/>
          <w:szCs w:val="24"/>
        </w:rPr>
        <w:t>riatel</w:t>
      </w:r>
      <w:r>
        <w:rPr>
          <w:rFonts w:asciiTheme="minorHAnsi" w:hAnsiTheme="minorHAnsi" w:cstheme="minorHAnsi"/>
          <w:sz w:val="24"/>
          <w:szCs w:val="24"/>
        </w:rPr>
        <w:t>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prepared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submitted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E5A9B7" w14:textId="77777777" w:rsidR="00413019" w:rsidRPr="00987CED" w:rsidRDefault="00413019" w:rsidP="00044230">
      <w:pPr>
        <w:pStyle w:val="Szvegtrzs"/>
        <w:spacing w:line="230" w:lineRule="auto"/>
        <w:ind w:right="807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40D2D0D1" w14:textId="77777777" w:rsidR="0067692F" w:rsidRPr="00987CED" w:rsidRDefault="0067692F" w:rsidP="00987CED">
      <w:pPr>
        <w:pStyle w:val="Szvegtrzs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72A1CB0C" w14:textId="6353663D" w:rsidR="0067692F" w:rsidRPr="00987CED" w:rsidRDefault="00681FE0" w:rsidP="00044230">
      <w:pPr>
        <w:pStyle w:val="Szvegtrzs"/>
        <w:spacing w:before="1" w:line="275" w:lineRule="exact"/>
        <w:ind w:left="4590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>5</w:t>
      </w:r>
    </w:p>
    <w:p w14:paraId="43F7857E" w14:textId="1E16E9A7" w:rsidR="0067692F" w:rsidRPr="00987CED" w:rsidRDefault="00D063ED" w:rsidP="00044230">
      <w:pPr>
        <w:pStyle w:val="Cmsor3"/>
        <w:spacing w:line="275" w:lineRule="exact"/>
        <w:ind w:left="31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    </w:t>
      </w:r>
      <w:r w:rsidR="00681FE0">
        <w:rPr>
          <w:rFonts w:asciiTheme="minorHAnsi" w:hAnsiTheme="minorHAnsi" w:cstheme="minorHAnsi"/>
          <w:w w:val="95"/>
          <w:sz w:val="24"/>
          <w:szCs w:val="24"/>
        </w:rPr>
        <w:t xml:space="preserve">The </w:t>
      </w:r>
      <w:proofErr w:type="spellStart"/>
      <w:r w:rsidR="00681FE0">
        <w:rPr>
          <w:rFonts w:asciiTheme="minorHAnsi" w:hAnsiTheme="minorHAnsi" w:cstheme="minorHAnsi"/>
          <w:w w:val="95"/>
          <w:sz w:val="24"/>
          <w:szCs w:val="24"/>
        </w:rPr>
        <w:t>gainable</w:t>
      </w:r>
      <w:proofErr w:type="spellEnd"/>
      <w:r w:rsidR="00681FE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681FE0">
        <w:rPr>
          <w:rFonts w:asciiTheme="minorHAnsi" w:hAnsiTheme="minorHAnsi" w:cstheme="minorHAnsi"/>
          <w:w w:val="95"/>
          <w:sz w:val="24"/>
          <w:szCs w:val="24"/>
        </w:rPr>
        <w:t>scholarship</w:t>
      </w:r>
      <w:proofErr w:type="spellEnd"/>
    </w:p>
    <w:p w14:paraId="09C90F9D" w14:textId="77777777" w:rsidR="0067692F" w:rsidRPr="00987CED" w:rsidRDefault="0067692F" w:rsidP="00987CED">
      <w:pPr>
        <w:pStyle w:val="Szvegtrzs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68AF8A" w14:textId="4AEA260C" w:rsidR="00413019" w:rsidRPr="00F453CC" w:rsidRDefault="001B0122" w:rsidP="6A7C21D4">
      <w:pPr>
        <w:pStyle w:val="Szvegtrzs"/>
        <w:spacing w:line="23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Bidi"/>
          <w:sz w:val="24"/>
          <w:szCs w:val="24"/>
        </w:rPr>
        <w:t>Evaluation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Committee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decides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the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amount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Bidi"/>
          <w:sz w:val="24"/>
          <w:szCs w:val="24"/>
        </w:rPr>
        <w:t>scholarship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4207B7">
        <w:rPr>
          <w:rFonts w:asciiTheme="minorHAnsi" w:hAnsiTheme="minorHAnsi" w:cstheme="minorBidi"/>
          <w:sz w:val="24"/>
          <w:szCs w:val="24"/>
        </w:rPr>
        <w:t>according</w:t>
      </w:r>
      <w:proofErr w:type="spellEnd"/>
      <w:r w:rsidR="004207B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4207B7">
        <w:rPr>
          <w:rFonts w:asciiTheme="minorHAnsi" w:hAnsiTheme="minorHAnsi" w:cstheme="minorBidi"/>
          <w:sz w:val="24"/>
          <w:szCs w:val="24"/>
        </w:rPr>
        <w:t>to</w:t>
      </w:r>
      <w:proofErr w:type="spellEnd"/>
      <w:r w:rsidR="004207B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4207B7">
        <w:rPr>
          <w:rFonts w:asciiTheme="minorHAnsi" w:hAnsiTheme="minorHAnsi" w:cstheme="minorBidi"/>
          <w:sz w:val="24"/>
          <w:szCs w:val="24"/>
        </w:rPr>
        <w:t>the</w:t>
      </w:r>
      <w:proofErr w:type="spellEnd"/>
      <w:r w:rsidR="004207B7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country and </w:t>
      </w:r>
      <w:proofErr w:type="spellStart"/>
      <w:r>
        <w:rPr>
          <w:rFonts w:asciiTheme="minorHAnsi" w:hAnsiTheme="minorHAnsi" w:cstheme="minorBidi"/>
          <w:sz w:val="24"/>
          <w:szCs w:val="24"/>
        </w:rPr>
        <w:t>the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number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Bidi"/>
          <w:sz w:val="24"/>
          <w:szCs w:val="24"/>
        </w:rPr>
        <w:t>mobility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days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proposed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by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the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student</w:t>
      </w:r>
      <w:proofErr w:type="spellEnd"/>
      <w:r w:rsidR="004207B7">
        <w:rPr>
          <w:rFonts w:asciiTheme="minorHAnsi" w:hAnsiTheme="minorHAnsi" w:cstheme="minorBidi"/>
          <w:sz w:val="24"/>
          <w:szCs w:val="24"/>
        </w:rPr>
        <w:t xml:space="preserve">; </w:t>
      </w:r>
      <w:proofErr w:type="spellStart"/>
      <w:r w:rsidR="004207B7">
        <w:rPr>
          <w:rFonts w:asciiTheme="minorHAnsi" w:hAnsiTheme="minorHAnsi" w:cstheme="minorBidi"/>
          <w:sz w:val="24"/>
          <w:szCs w:val="24"/>
        </w:rPr>
        <w:t>see</w:t>
      </w:r>
      <w:proofErr w:type="spellEnd"/>
      <w:r w:rsidR="004207B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4207B7">
        <w:rPr>
          <w:rFonts w:asciiTheme="minorHAnsi" w:hAnsiTheme="minorHAnsi" w:cstheme="minorBidi"/>
          <w:sz w:val="24"/>
          <w:szCs w:val="24"/>
        </w:rPr>
        <w:t>the</w:t>
      </w:r>
      <w:proofErr w:type="spellEnd"/>
      <w:r w:rsidR="004207B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table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below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Bidi"/>
          <w:sz w:val="24"/>
          <w:szCs w:val="24"/>
        </w:rPr>
        <w:t>Payment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Bidi"/>
          <w:sz w:val="24"/>
          <w:szCs w:val="24"/>
        </w:rPr>
        <w:t>the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scholarship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goes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according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to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Bidi"/>
          <w:sz w:val="24"/>
          <w:szCs w:val="24"/>
        </w:rPr>
        <w:t>separate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contract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on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behalf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Bidi"/>
          <w:sz w:val="24"/>
          <w:szCs w:val="24"/>
        </w:rPr>
        <w:t>the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BME FIEK.</w:t>
      </w:r>
    </w:p>
    <w:p w14:paraId="64D9873C" w14:textId="0825E8B5" w:rsidR="00CE5470" w:rsidRPr="00EB7043" w:rsidRDefault="00CE5470" w:rsidP="00EB7043">
      <w:pPr>
        <w:pStyle w:val="Szvegtrzs"/>
      </w:pPr>
    </w:p>
    <w:p w14:paraId="488431CC" w14:textId="5EA02D0E" w:rsidR="009D795A" w:rsidRDefault="001B0122" w:rsidP="009D795A">
      <w:pPr>
        <w:pStyle w:val="Szvegtrzs"/>
        <w:spacing w:line="230" w:lineRule="auto"/>
        <w:ind w:left="361" w:hanging="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Fina</w:t>
      </w:r>
      <w:r w:rsidR="004207B7">
        <w:rPr>
          <w:rFonts w:asciiTheme="minorHAnsi" w:hAnsiTheme="minorHAnsi" w:cstheme="minorHAnsi"/>
          <w:sz w:val="24"/>
          <w:szCs w:val="24"/>
          <w:u w:val="single"/>
        </w:rPr>
        <w:t xml:space="preserve">ncial </w:t>
      </w:r>
      <w:proofErr w:type="spellStart"/>
      <w:r w:rsidR="004207B7">
        <w:rPr>
          <w:rFonts w:asciiTheme="minorHAnsi" w:hAnsiTheme="minorHAnsi" w:cstheme="minorHAnsi"/>
          <w:sz w:val="24"/>
          <w:szCs w:val="24"/>
          <w:u w:val="single"/>
        </w:rPr>
        <w:t>support</w:t>
      </w:r>
      <w:proofErr w:type="spellEnd"/>
      <w:r w:rsidR="004207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4207B7">
        <w:rPr>
          <w:rFonts w:asciiTheme="minorHAnsi" w:hAnsiTheme="minorHAnsi" w:cstheme="minorHAnsi"/>
          <w:sz w:val="24"/>
          <w:szCs w:val="24"/>
          <w:u w:val="single"/>
        </w:rPr>
        <w:t>for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mobility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abroad</w:t>
      </w:r>
      <w:proofErr w:type="spellEnd"/>
      <w:r w:rsidR="004207B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  <w:proofErr w:type="gramEnd"/>
    </w:p>
    <w:p w14:paraId="70D8B609" w14:textId="77777777" w:rsidR="00076821" w:rsidRPr="00076821" w:rsidRDefault="00076821" w:rsidP="009D795A">
      <w:pPr>
        <w:pStyle w:val="Szvegtrzs"/>
        <w:spacing w:line="230" w:lineRule="auto"/>
        <w:ind w:left="361" w:hanging="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47B0E70" w14:textId="58E49F19" w:rsidR="00076821" w:rsidRDefault="00003AE3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6C54E9">
        <w:rPr>
          <w:rFonts w:asciiTheme="minorHAnsi" w:hAnsiTheme="minorHAnsi" w:cstheme="minorHAnsi"/>
          <w:sz w:val="24"/>
          <w:szCs w:val="24"/>
        </w:rPr>
        <w:t xml:space="preserve">             </w:t>
      </w:r>
      <w:proofErr w:type="spellStart"/>
      <w:r w:rsidR="001B0122">
        <w:rPr>
          <w:rFonts w:asciiTheme="minorHAnsi" w:hAnsiTheme="minorHAnsi" w:cstheme="minorHAnsi"/>
          <w:b/>
          <w:bCs/>
          <w:sz w:val="24"/>
          <w:szCs w:val="24"/>
        </w:rPr>
        <w:t>Visited</w:t>
      </w:r>
      <w:proofErr w:type="spellEnd"/>
      <w:r w:rsidR="001B0122">
        <w:rPr>
          <w:rFonts w:asciiTheme="minorHAnsi" w:hAnsiTheme="minorHAnsi" w:cstheme="minorHAnsi"/>
          <w:b/>
          <w:bCs/>
          <w:sz w:val="24"/>
          <w:szCs w:val="24"/>
        </w:rPr>
        <w:t xml:space="preserve"> country                    </w:t>
      </w:r>
      <w:r w:rsidR="006C54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0122">
        <w:rPr>
          <w:rFonts w:asciiTheme="minorHAnsi" w:hAnsiTheme="minorHAnsi" w:cstheme="minorHAnsi"/>
          <w:b/>
          <w:bCs/>
          <w:sz w:val="24"/>
          <w:szCs w:val="24"/>
        </w:rPr>
        <w:t xml:space="preserve">Duration                    </w:t>
      </w:r>
      <w:r w:rsidR="006C54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B0122">
        <w:rPr>
          <w:rFonts w:asciiTheme="minorHAnsi" w:hAnsiTheme="minorHAnsi" w:cstheme="minorHAnsi"/>
          <w:b/>
          <w:bCs/>
          <w:sz w:val="24"/>
          <w:szCs w:val="24"/>
        </w:rPr>
        <w:t>Travel</w:t>
      </w:r>
      <w:proofErr w:type="spellEnd"/>
      <w:r w:rsidR="001B0122">
        <w:rPr>
          <w:rFonts w:asciiTheme="minorHAnsi" w:hAnsiTheme="minorHAnsi" w:cstheme="minorHAnsi"/>
          <w:b/>
          <w:bCs/>
          <w:sz w:val="24"/>
          <w:szCs w:val="24"/>
        </w:rPr>
        <w:t xml:space="preserve"> cost               </w:t>
      </w:r>
      <w:r w:rsidR="00D37C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B0122">
        <w:rPr>
          <w:rFonts w:asciiTheme="minorHAnsi" w:hAnsiTheme="minorHAnsi" w:cstheme="minorHAnsi"/>
          <w:b/>
          <w:bCs/>
          <w:sz w:val="24"/>
          <w:szCs w:val="24"/>
        </w:rPr>
        <w:t>Livelihood</w:t>
      </w:r>
      <w:proofErr w:type="spellEnd"/>
    </w:p>
    <w:p w14:paraId="5B2CF085" w14:textId="0D7C3E08" w:rsidR="006C54E9" w:rsidRDefault="004D4BCE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4BCE">
        <w:rPr>
          <w:rFonts w:asciiTheme="minorHAnsi" w:hAnsiTheme="minorHAnsi"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8F410" wp14:editId="04E05A67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028825" cy="3429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EAD3" w14:textId="6BF50ADC" w:rsidR="002A0CB4" w:rsidRDefault="002A0CB4"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Romania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Turkey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F4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4.85pt;width:159.7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">
                <v:textbox>
                  <w:txbxContent>
                    <w:p w14:paraId="7ED3EAD3" w14:textId="6BF50ADC" w:rsidR="002A0CB4" w:rsidRDefault="002A0CB4"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Romania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Turkey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4E9">
        <w:rPr>
          <w:rFonts w:asciiTheme="minorHAnsi" w:hAnsiTheme="minorHAnsi" w:cstheme="minorHAnsi"/>
          <w:sz w:val="24"/>
          <w:szCs w:val="24"/>
        </w:rPr>
        <w:t xml:space="preserve">      </w:t>
      </w:r>
      <w:r w:rsidR="001B0122">
        <w:rPr>
          <w:rFonts w:asciiTheme="minorHAnsi" w:hAnsiTheme="minorHAnsi" w:cstheme="minorHAnsi"/>
          <w:sz w:val="24"/>
          <w:szCs w:val="24"/>
        </w:rPr>
        <w:t xml:space="preserve">2-3 </w:t>
      </w:r>
      <w:proofErr w:type="spellStart"/>
      <w:r w:rsidR="001B0122">
        <w:rPr>
          <w:rFonts w:asciiTheme="minorHAnsi" w:hAnsiTheme="minorHAnsi" w:cstheme="minorHAnsi"/>
          <w:sz w:val="24"/>
          <w:szCs w:val="24"/>
        </w:rPr>
        <w:t>days</w:t>
      </w:r>
      <w:proofErr w:type="spellEnd"/>
      <w:r w:rsidR="006C54E9">
        <w:rPr>
          <w:rFonts w:asciiTheme="minorHAnsi" w:hAnsiTheme="minorHAnsi" w:cstheme="minorHAnsi"/>
          <w:sz w:val="24"/>
          <w:szCs w:val="24"/>
        </w:rPr>
        <w:t xml:space="preserve">                      120.000 F</w:t>
      </w:r>
      <w:r w:rsidR="00076821">
        <w:rPr>
          <w:rFonts w:asciiTheme="minorHAnsi" w:hAnsiTheme="minorHAnsi" w:cstheme="minorHAnsi"/>
          <w:sz w:val="24"/>
          <w:szCs w:val="24"/>
        </w:rPr>
        <w:t>t</w:t>
      </w:r>
      <w:r w:rsidR="006C54E9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076821">
        <w:rPr>
          <w:rFonts w:asciiTheme="minorHAnsi" w:hAnsiTheme="minorHAnsi" w:cstheme="minorHAnsi"/>
          <w:sz w:val="24"/>
          <w:szCs w:val="24"/>
        </w:rPr>
        <w:t xml:space="preserve"> </w:t>
      </w:r>
      <w:r w:rsidR="006C54E9">
        <w:rPr>
          <w:rFonts w:asciiTheme="minorHAnsi" w:hAnsiTheme="minorHAnsi" w:cstheme="minorHAnsi"/>
          <w:sz w:val="24"/>
          <w:szCs w:val="24"/>
        </w:rPr>
        <w:t xml:space="preserve">    120.000 Ft</w:t>
      </w:r>
    </w:p>
    <w:p w14:paraId="50E58692" w14:textId="346FBB83" w:rsidR="006C54E9" w:rsidRDefault="006C54E9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4D4BCE">
        <w:rPr>
          <w:rFonts w:asciiTheme="minorHAnsi" w:hAnsiTheme="minorHAnsi" w:cstheme="minorHAnsi"/>
          <w:sz w:val="24"/>
          <w:szCs w:val="24"/>
        </w:rPr>
        <w:t xml:space="preserve">  </w:t>
      </w:r>
      <w:r w:rsidR="001B0122">
        <w:rPr>
          <w:rFonts w:asciiTheme="minorHAnsi" w:hAnsiTheme="minorHAnsi" w:cstheme="minorHAnsi"/>
          <w:sz w:val="24"/>
          <w:szCs w:val="24"/>
        </w:rPr>
        <w:t xml:space="preserve">4-7 </w:t>
      </w:r>
      <w:proofErr w:type="spellStart"/>
      <w:r w:rsidR="001B0122">
        <w:rPr>
          <w:rFonts w:asciiTheme="minorHAnsi" w:hAnsiTheme="minorHAnsi" w:cstheme="minorHAnsi"/>
          <w:sz w:val="24"/>
          <w:szCs w:val="24"/>
        </w:rPr>
        <w:t>days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                    170.000 F</w:t>
      </w:r>
      <w:r w:rsidR="00076821">
        <w:rPr>
          <w:rFonts w:asciiTheme="minorHAnsi" w:hAnsiTheme="minorHAnsi" w:cstheme="minorHAnsi"/>
          <w:sz w:val="24"/>
          <w:szCs w:val="24"/>
        </w:rPr>
        <w:t>t                 170.000 Ft</w:t>
      </w:r>
    </w:p>
    <w:p w14:paraId="790FD58A" w14:textId="5B1FCF64" w:rsidR="00076821" w:rsidRDefault="00076821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</w:p>
    <w:p w14:paraId="6B25062C" w14:textId="2AFC249F" w:rsidR="0082291D" w:rsidRDefault="004D4BCE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4BCE">
        <w:rPr>
          <w:rFonts w:asciiTheme="minorHAnsi" w:hAnsiTheme="minorHAnsi"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C4509" wp14:editId="23229EE6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047875" cy="495300"/>
                <wp:effectExtent l="0" t="0" r="2857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FADA" w14:textId="4CBA2749" w:rsidR="002A0CB4" w:rsidRDefault="002A0CB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France,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Germany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2950AD3" w14:textId="50F1F198" w:rsidR="002A0CB4" w:rsidRDefault="002A0CB4"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Italy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Spain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4509" id="_x0000_s1027" type="#_x0000_t202" style="position:absolute;left:0;text-align:left;margin-left:0;margin-top:4.1pt;width:161.25pt;height:3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">
                <v:textbox>
                  <w:txbxContent>
                    <w:p w14:paraId="29F1FADA" w14:textId="4CBA2749" w:rsidR="002A0CB4" w:rsidRDefault="002A0CB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France,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Germany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</w:p>
                    <w:p w14:paraId="62950AD3" w14:textId="50F1F198" w:rsidR="002A0CB4" w:rsidRDefault="002A0CB4"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Italy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Spain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291D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4074E387" w14:textId="18D4FC34" w:rsidR="006C54E9" w:rsidRDefault="00D37C1B" w:rsidP="00003AE3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93D9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B0122">
        <w:rPr>
          <w:rFonts w:asciiTheme="minorHAnsi" w:hAnsiTheme="minorHAnsi" w:cstheme="minorHAnsi"/>
          <w:sz w:val="24"/>
          <w:szCs w:val="24"/>
        </w:rPr>
        <w:t xml:space="preserve">2-3 </w:t>
      </w:r>
      <w:proofErr w:type="spellStart"/>
      <w:r w:rsidR="001B0122">
        <w:rPr>
          <w:rFonts w:asciiTheme="minorHAnsi" w:hAnsiTheme="minorHAnsi" w:cstheme="minorHAnsi"/>
          <w:sz w:val="24"/>
          <w:szCs w:val="24"/>
        </w:rPr>
        <w:t>days</w:t>
      </w:r>
      <w:proofErr w:type="spellEnd"/>
      <w:r w:rsidR="00076821">
        <w:rPr>
          <w:rFonts w:asciiTheme="minorHAnsi" w:hAnsiTheme="minorHAnsi" w:cstheme="minorHAnsi"/>
          <w:sz w:val="24"/>
          <w:szCs w:val="24"/>
        </w:rPr>
        <w:t xml:space="preserve">                      140.000 Ft                 140.000 Ft</w:t>
      </w:r>
    </w:p>
    <w:p w14:paraId="793EB95F" w14:textId="43859F0C" w:rsidR="0067692F" w:rsidRDefault="006C54E9" w:rsidP="006C54E9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6821">
        <w:rPr>
          <w:rFonts w:asciiTheme="minorHAnsi" w:hAnsiTheme="minorHAnsi" w:cstheme="minorHAnsi"/>
          <w:sz w:val="24"/>
          <w:szCs w:val="24"/>
        </w:rPr>
        <w:t xml:space="preserve"> </w:t>
      </w:r>
      <w:r w:rsidR="00D37C1B">
        <w:rPr>
          <w:rFonts w:asciiTheme="minorHAnsi" w:hAnsiTheme="minorHAnsi" w:cstheme="minorHAnsi"/>
          <w:sz w:val="24"/>
          <w:szCs w:val="24"/>
        </w:rPr>
        <w:t xml:space="preserve"> </w:t>
      </w:r>
      <w:r w:rsidR="00076821">
        <w:rPr>
          <w:rFonts w:asciiTheme="minorHAnsi" w:hAnsiTheme="minorHAnsi" w:cstheme="minorHAnsi"/>
          <w:sz w:val="24"/>
          <w:szCs w:val="24"/>
        </w:rPr>
        <w:t xml:space="preserve"> </w:t>
      </w:r>
      <w:r w:rsidR="00393D9B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03151870"/>
      <w:r w:rsidR="001B0122">
        <w:rPr>
          <w:rFonts w:asciiTheme="minorHAnsi" w:hAnsiTheme="minorHAnsi" w:cstheme="minorHAnsi"/>
          <w:sz w:val="24"/>
          <w:szCs w:val="24"/>
        </w:rPr>
        <w:t xml:space="preserve">4-7 </w:t>
      </w:r>
      <w:proofErr w:type="spellStart"/>
      <w:r w:rsidR="001B0122">
        <w:rPr>
          <w:rFonts w:asciiTheme="minorHAnsi" w:hAnsiTheme="minorHAnsi" w:cstheme="minorHAnsi"/>
          <w:sz w:val="24"/>
          <w:szCs w:val="24"/>
        </w:rPr>
        <w:t>days</w:t>
      </w:r>
      <w:proofErr w:type="spellEnd"/>
      <w:r w:rsidR="00076821">
        <w:rPr>
          <w:rFonts w:asciiTheme="minorHAnsi" w:hAnsiTheme="minorHAnsi" w:cstheme="minorHAnsi"/>
          <w:sz w:val="24"/>
          <w:szCs w:val="24"/>
        </w:rPr>
        <w:t xml:space="preserve">                      200.000 Ft                 200.000 Ft </w:t>
      </w:r>
    </w:p>
    <w:p w14:paraId="7C1162B8" w14:textId="77777777" w:rsidR="006C54E9" w:rsidRPr="006C54E9" w:rsidRDefault="006C54E9" w:rsidP="006C54E9">
      <w:pPr>
        <w:pStyle w:val="Szvegtrzs"/>
        <w:spacing w:line="23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207B68" w14:textId="5A2B2BF3" w:rsidR="00F668CD" w:rsidRDefault="001B0122" w:rsidP="00044230">
      <w:pPr>
        <w:pStyle w:val="Szvegtrzs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Detailed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regulations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payment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procedure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determined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contract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included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current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instruction’s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appendix.</w:t>
      </w:r>
    </w:p>
    <w:p w14:paraId="4541F1CD" w14:textId="77777777" w:rsidR="001B0122" w:rsidRPr="00987CED" w:rsidRDefault="001B0122" w:rsidP="00044230">
      <w:pPr>
        <w:pStyle w:val="Szvegtrzs"/>
        <w:rPr>
          <w:rFonts w:asciiTheme="minorHAnsi" w:hAnsiTheme="minorHAnsi" w:cstheme="minorHAnsi"/>
          <w:sz w:val="24"/>
          <w:szCs w:val="24"/>
        </w:rPr>
      </w:pPr>
    </w:p>
    <w:bookmarkEnd w:id="2"/>
    <w:p w14:paraId="0664AFAF" w14:textId="1BDC9FC1" w:rsidR="0067692F" w:rsidRPr="00987CED" w:rsidRDefault="001B0122" w:rsidP="00044230">
      <w:pPr>
        <w:spacing w:before="1" w:line="262" w:lineRule="exact"/>
        <w:ind w:left="4484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w w:val="105"/>
          <w:sz w:val="24"/>
          <w:szCs w:val="24"/>
        </w:rPr>
        <w:t>§</w:t>
      </w:r>
      <w:r>
        <w:rPr>
          <w:rFonts w:asciiTheme="minorHAnsi" w:hAnsiTheme="minorHAnsi" w:cstheme="minorHAnsi"/>
          <w:w w:val="105"/>
          <w:sz w:val="24"/>
          <w:szCs w:val="24"/>
        </w:rPr>
        <w:t>6</w:t>
      </w:r>
    </w:p>
    <w:p w14:paraId="5FB47675" w14:textId="551F710F" w:rsidR="0067692F" w:rsidRPr="00987CED" w:rsidRDefault="00D063ED" w:rsidP="00987CED">
      <w:pPr>
        <w:pStyle w:val="Cmsor3"/>
        <w:spacing w:line="274" w:lineRule="exact"/>
        <w:ind w:left="24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    </w:t>
      </w:r>
      <w:proofErr w:type="spellStart"/>
      <w:r w:rsidR="004207B7">
        <w:rPr>
          <w:rFonts w:asciiTheme="minorHAnsi" w:hAnsiTheme="minorHAnsi" w:cstheme="minorHAnsi"/>
          <w:color w:val="1C1C1C"/>
          <w:w w:val="95"/>
          <w:sz w:val="24"/>
          <w:szCs w:val="24"/>
        </w:rPr>
        <w:t>Submission</w:t>
      </w:r>
      <w:proofErr w:type="spellEnd"/>
      <w:r w:rsidR="004207B7"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 and </w:t>
      </w:r>
      <w:proofErr w:type="spellStart"/>
      <w:r w:rsidR="004207B7">
        <w:rPr>
          <w:rFonts w:asciiTheme="minorHAnsi" w:hAnsiTheme="minorHAnsi" w:cstheme="minorHAnsi"/>
          <w:color w:val="1C1C1C"/>
          <w:w w:val="95"/>
          <w:sz w:val="24"/>
          <w:szCs w:val="24"/>
        </w:rPr>
        <w:t>validity</w:t>
      </w:r>
      <w:proofErr w:type="spellEnd"/>
      <w:r w:rsidR="004207B7"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 of </w:t>
      </w:r>
      <w:proofErr w:type="spellStart"/>
      <w:r w:rsidR="004207B7">
        <w:rPr>
          <w:rFonts w:asciiTheme="minorHAnsi" w:hAnsiTheme="minorHAnsi" w:cstheme="minorHAnsi"/>
          <w:color w:val="1C1C1C"/>
          <w:w w:val="95"/>
          <w:sz w:val="24"/>
          <w:szCs w:val="24"/>
        </w:rPr>
        <w:t>the</w:t>
      </w:r>
      <w:proofErr w:type="spellEnd"/>
      <w:r w:rsidR="004207B7">
        <w:rPr>
          <w:rFonts w:asciiTheme="minorHAnsi" w:hAnsiTheme="minorHAnsi" w:cstheme="minorHAnsi"/>
          <w:color w:val="1C1C1C"/>
          <w:w w:val="95"/>
          <w:sz w:val="24"/>
          <w:szCs w:val="24"/>
        </w:rPr>
        <w:t xml:space="preserve"> </w:t>
      </w:r>
      <w:proofErr w:type="spellStart"/>
      <w:r w:rsidR="004207B7">
        <w:rPr>
          <w:rFonts w:asciiTheme="minorHAnsi" w:hAnsiTheme="minorHAnsi" w:cstheme="minorHAnsi"/>
          <w:color w:val="1C1C1C"/>
          <w:w w:val="95"/>
          <w:sz w:val="24"/>
          <w:szCs w:val="24"/>
        </w:rPr>
        <w:t>Application</w:t>
      </w:r>
      <w:proofErr w:type="spellEnd"/>
    </w:p>
    <w:p w14:paraId="293154F3" w14:textId="77777777" w:rsidR="0067692F" w:rsidRPr="00987CED" w:rsidRDefault="0067692F" w:rsidP="00987CED">
      <w:pPr>
        <w:pStyle w:val="Szvegtrzs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201322" w14:textId="0BDDC86B" w:rsidR="004B42B6" w:rsidRDefault="004207B7" w:rsidP="00044230">
      <w:pPr>
        <w:pStyle w:val="Szvegtrzs"/>
        <w:spacing w:line="275" w:lineRule="exact"/>
        <w:ind w:left="111"/>
        <w:jc w:val="both"/>
        <w:rPr>
          <w:rFonts w:asciiTheme="minorHAnsi" w:hAnsiTheme="minorHAnsi" w:cstheme="minorHAnsi"/>
          <w:w w:val="90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Application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can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be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submitted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filling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up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online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form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accepting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declarations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both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which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are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accessible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through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 xml:space="preserve"> link </w:t>
      </w: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below</w:t>
      </w:r>
      <w:proofErr w:type="spellEnd"/>
      <w:r w:rsidR="00E614AF" w:rsidRPr="00987CED">
        <w:rPr>
          <w:rFonts w:asciiTheme="minorHAnsi" w:hAnsiTheme="minorHAnsi" w:cstheme="minorHAnsi"/>
          <w:w w:val="90"/>
          <w:sz w:val="24"/>
          <w:szCs w:val="24"/>
        </w:rPr>
        <w:t>:</w:t>
      </w:r>
      <w:r w:rsidR="004B42B6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</w:p>
    <w:p w14:paraId="211395C9" w14:textId="0765F3F3" w:rsidR="00BF7101" w:rsidRDefault="00BF7101" w:rsidP="004B42B6">
      <w:pPr>
        <w:pStyle w:val="Szvegtrzs"/>
        <w:spacing w:line="275" w:lineRule="exact"/>
        <w:jc w:val="both"/>
      </w:pPr>
    </w:p>
    <w:p w14:paraId="6D4C6008" w14:textId="553BD587" w:rsidR="00BF7101" w:rsidRDefault="0B2A975B" w:rsidP="004B42B6">
      <w:pPr>
        <w:pStyle w:val="Szvegtrzs"/>
        <w:spacing w:line="275" w:lineRule="exact"/>
        <w:jc w:val="both"/>
      </w:pPr>
      <w:r>
        <w:t xml:space="preserve">LINK: </w:t>
      </w:r>
      <w:r w:rsidR="5BA1EC55">
        <w:t xml:space="preserve"> </w:t>
      </w:r>
      <w:hyperlink r:id="rId18" w:history="1">
        <w:r w:rsidR="769B312B" w:rsidRPr="6A7C21D4">
          <w:rPr>
            <w:rStyle w:val="Hiperhivatkozs"/>
          </w:rPr>
          <w:t>https://regisztracio.bme.hu/eelisa-activity-hallgatoi-osztondij-jelentkezes-2023-tavasz</w:t>
        </w:r>
      </w:hyperlink>
    </w:p>
    <w:p w14:paraId="1A8D4172" w14:textId="58C408C5" w:rsidR="6A7C21D4" w:rsidRDefault="6A7C21D4" w:rsidP="6A7C21D4">
      <w:pPr>
        <w:pStyle w:val="Szvegtrzs"/>
        <w:spacing w:line="275" w:lineRule="exact"/>
        <w:jc w:val="both"/>
      </w:pPr>
    </w:p>
    <w:p w14:paraId="10DA7E7C" w14:textId="77777777" w:rsidR="00AA0FAC" w:rsidRPr="00987CED" w:rsidRDefault="00AA0FAC" w:rsidP="004B42B6">
      <w:pPr>
        <w:pStyle w:val="Szvegtrzs"/>
        <w:spacing w:line="275" w:lineRule="exact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1CB82EA4" w14:textId="723EA6F8" w:rsidR="004207B7" w:rsidRPr="004207B7" w:rsidRDefault="004207B7" w:rsidP="6A7C21D4">
      <w:pPr>
        <w:pStyle w:val="Szvegtrzs"/>
        <w:spacing w:line="275" w:lineRule="exact"/>
        <w:ind w:left="111"/>
        <w:jc w:val="both"/>
        <w:rPr>
          <w:rFonts w:asciiTheme="minorHAnsi" w:hAnsiTheme="minorHAnsi" w:cstheme="minorBidi"/>
          <w:w w:val="90"/>
          <w:sz w:val="24"/>
          <w:szCs w:val="24"/>
        </w:rPr>
      </w:pPr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The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application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period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runs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between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March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1 and May 31, 2023. The in-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person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mobility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must be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realised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no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later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than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</w:t>
      </w:r>
      <w:proofErr w:type="spellStart"/>
      <w:r w:rsidRPr="004207B7">
        <w:rPr>
          <w:rFonts w:asciiTheme="minorHAnsi" w:hAnsiTheme="minorHAnsi" w:cstheme="minorBidi"/>
          <w:w w:val="90"/>
          <w:sz w:val="24"/>
          <w:szCs w:val="24"/>
        </w:rPr>
        <w:t>June</w:t>
      </w:r>
      <w:proofErr w:type="spellEnd"/>
      <w:r w:rsidRPr="004207B7">
        <w:rPr>
          <w:rFonts w:asciiTheme="minorHAnsi" w:hAnsiTheme="minorHAnsi" w:cstheme="minorBidi"/>
          <w:w w:val="90"/>
          <w:sz w:val="24"/>
          <w:szCs w:val="24"/>
        </w:rPr>
        <w:t xml:space="preserve"> 30, 2023.</w:t>
      </w:r>
    </w:p>
    <w:p w14:paraId="2D4ACB7E" w14:textId="77777777" w:rsidR="004207B7" w:rsidRDefault="004207B7" w:rsidP="00987CED">
      <w:pPr>
        <w:pStyle w:val="Szvegtrzs"/>
        <w:spacing w:line="275" w:lineRule="exact"/>
        <w:ind w:left="130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102B73ED" w14:textId="4F63EC42" w:rsidR="00120A32" w:rsidRPr="00987CED" w:rsidRDefault="004207B7" w:rsidP="00987CED">
      <w:pPr>
        <w:pStyle w:val="Szvegtrzs"/>
        <w:spacing w:line="275" w:lineRule="exact"/>
        <w:ind w:left="130"/>
        <w:jc w:val="both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submitted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Application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cannot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be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rectified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after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application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period’s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expiry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>.</w:t>
      </w:r>
      <w:r w:rsidRPr="00987CE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6847D798" w14:textId="4DCA1345" w:rsidR="0067692F" w:rsidRDefault="0067692F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5C521249" w14:textId="53945AA7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7D66943A" w14:textId="635173EC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46D91281" w14:textId="10A7BCAD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0DFDFC36" w14:textId="42D97F14" w:rsidR="00267E33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2CED0B17" w14:textId="77777777" w:rsidR="00AA0FAC" w:rsidRDefault="00AA0FAC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0CE911DE" w14:textId="77777777" w:rsidR="00267E33" w:rsidRPr="00987CED" w:rsidRDefault="00267E33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2726D4A3" w14:textId="7F937AF7" w:rsidR="0067692F" w:rsidRPr="00987CED" w:rsidRDefault="004207B7" w:rsidP="00044230">
      <w:pPr>
        <w:pStyle w:val="Szvegtrzs"/>
        <w:spacing w:line="270" w:lineRule="exact"/>
        <w:ind w:left="4583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§</w:t>
      </w:r>
      <w:r w:rsidR="00371ADD">
        <w:rPr>
          <w:rFonts w:asciiTheme="minorHAnsi" w:hAnsiTheme="minorHAnsi" w:cstheme="minorHAnsi"/>
          <w:sz w:val="24"/>
          <w:szCs w:val="24"/>
        </w:rPr>
        <w:t>7</w:t>
      </w:r>
      <w:r w:rsidR="00587DFE" w:rsidRPr="00987CE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</w:p>
    <w:p w14:paraId="17B832B4" w14:textId="53BE2418" w:rsidR="0067692F" w:rsidRPr="00987CED" w:rsidRDefault="00D063ED" w:rsidP="00044230">
      <w:pPr>
        <w:pStyle w:val="Cmsor3"/>
        <w:spacing w:line="232" w:lineRule="auto"/>
        <w:ind w:left="3653" w:right="834" w:hanging="310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          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Evaluation</w:t>
      </w:r>
      <w:proofErr w:type="spellEnd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of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the</w:t>
      </w:r>
      <w:proofErr w:type="spellEnd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applications</w:t>
      </w:r>
      <w:proofErr w:type="spellEnd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;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deadline</w:t>
      </w:r>
      <w:proofErr w:type="spellEnd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and main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objectives</w:t>
      </w:r>
      <w:proofErr w:type="spellEnd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of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the</w:t>
      </w:r>
      <w:proofErr w:type="spellEnd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evaluation</w:t>
      </w:r>
      <w:proofErr w:type="spellEnd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; </w:t>
      </w:r>
      <w:proofErr w:type="spellStart"/>
      <w:r w:rsidR="00711BBD">
        <w:rPr>
          <w:rFonts w:asciiTheme="minorHAnsi" w:hAnsiTheme="minorHAnsi" w:cstheme="minorHAnsi"/>
          <w:spacing w:val="-1"/>
          <w:w w:val="95"/>
          <w:sz w:val="24"/>
          <w:szCs w:val="24"/>
        </w:rPr>
        <w:t>announcement</w:t>
      </w:r>
      <w:proofErr w:type="spellEnd"/>
      <w:r w:rsidR="00711BBD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of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the</w:t>
      </w:r>
      <w:proofErr w:type="spellEnd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proofErr w:type="spellStart"/>
      <w:r w:rsidR="002A0CB4">
        <w:rPr>
          <w:rFonts w:asciiTheme="minorHAnsi" w:hAnsiTheme="minorHAnsi" w:cstheme="minorHAnsi"/>
          <w:spacing w:val="-1"/>
          <w:w w:val="95"/>
          <w:sz w:val="24"/>
          <w:szCs w:val="24"/>
        </w:rPr>
        <w:t>results</w:t>
      </w:r>
      <w:proofErr w:type="spellEnd"/>
    </w:p>
    <w:p w14:paraId="107DF3CB" w14:textId="77777777" w:rsidR="0067692F" w:rsidRPr="00987CED" w:rsidRDefault="0067692F" w:rsidP="00987CED">
      <w:pPr>
        <w:pStyle w:val="Szvegtrzs"/>
        <w:spacing w:before="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69E2E9" w14:textId="1AAF9274" w:rsidR="00702949" w:rsidRDefault="00702949" w:rsidP="00044230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w w:val="95"/>
          <w:sz w:val="24"/>
          <w:szCs w:val="24"/>
        </w:rPr>
      </w:pP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Checking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submitted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Applications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meeting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conditions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and </w:t>
      </w:r>
      <w:proofErr w:type="spellStart"/>
      <w:r w:rsidR="00711BBD">
        <w:rPr>
          <w:rFonts w:asciiTheme="minorHAnsi" w:hAnsiTheme="minorHAnsi" w:cstheme="minorHAnsi"/>
          <w:w w:val="95"/>
          <w:sz w:val="24"/>
          <w:szCs w:val="24"/>
        </w:rPr>
        <w:t>announcement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results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are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performed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by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three-person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committee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with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EELISA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Coordinating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Board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appointing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its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members</w:t>
      </w:r>
      <w:proofErr w:type="spellEnd"/>
      <w:r w:rsidR="00C12D19" w:rsidRPr="00C12D1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C12D19">
        <w:rPr>
          <w:rFonts w:asciiTheme="minorHAnsi" w:hAnsiTheme="minorHAnsi" w:cstheme="minorHAnsi"/>
          <w:w w:val="95"/>
          <w:sz w:val="24"/>
          <w:szCs w:val="24"/>
        </w:rPr>
        <w:t xml:space="preserve">(EELISA </w:t>
      </w:r>
      <w:proofErr w:type="spellStart"/>
      <w:r w:rsidR="00C12D19">
        <w:rPr>
          <w:rFonts w:asciiTheme="minorHAnsi" w:hAnsiTheme="minorHAnsi" w:cstheme="minorHAnsi"/>
          <w:w w:val="95"/>
          <w:sz w:val="24"/>
          <w:szCs w:val="24"/>
        </w:rPr>
        <w:t>Board</w:t>
      </w:r>
      <w:proofErr w:type="spellEnd"/>
      <w:r w:rsidR="00C12D19">
        <w:rPr>
          <w:rFonts w:asciiTheme="minorHAnsi" w:hAnsiTheme="minorHAnsi" w:cstheme="minorHAnsi"/>
          <w:w w:val="95"/>
          <w:sz w:val="24"/>
          <w:szCs w:val="24"/>
        </w:rPr>
        <w:t>)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Applications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are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received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evaluated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continuously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order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of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submission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until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Call’s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budget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capacity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holds.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budget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is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filled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further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Applications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will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be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rejected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5563E806" w14:textId="77777777" w:rsidR="00702949" w:rsidRDefault="00702949" w:rsidP="00044230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3026F228" w14:textId="07116327" w:rsidR="006F1688" w:rsidRPr="00987CED" w:rsidRDefault="00711BBD" w:rsidP="00711BBD">
      <w:pPr>
        <w:pStyle w:val="Szvegtrzs"/>
        <w:spacing w:line="228" w:lineRule="auto"/>
        <w:ind w:left="206" w:right="8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awarded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Applications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will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be </w:t>
      </w:r>
      <w:proofErr w:type="spellStart"/>
      <w:r>
        <w:rPr>
          <w:rFonts w:asciiTheme="minorHAnsi" w:hAnsiTheme="minorHAnsi" w:cstheme="minorHAnsi"/>
          <w:sz w:val="24"/>
          <w:szCs w:val="24"/>
        </w:rPr>
        <w:t>announced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continuously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via</w:t>
      </w:r>
      <w:proofErr w:type="spellEnd"/>
      <w:r w:rsidR="006F1688" w:rsidRPr="004B42B6">
        <w:rPr>
          <w:rFonts w:asciiTheme="minorHAnsi" w:hAnsiTheme="minorHAnsi" w:cstheme="minorHAnsi"/>
          <w:sz w:val="24"/>
          <w:szCs w:val="24"/>
        </w:rPr>
        <w:t xml:space="preserve"> </w:t>
      </w:r>
      <w:hyperlink r:id="rId19" w:history="1">
        <w:r w:rsidRPr="00647222">
          <w:rPr>
            <w:rStyle w:val="Hiperhivatkozs"/>
            <w:rFonts w:asciiTheme="minorHAnsi" w:hAnsiTheme="minorHAnsi" w:cstheme="minorHAnsi"/>
            <w:sz w:val="24"/>
            <w:szCs w:val="24"/>
          </w:rPr>
          <w:t>eelisa@bme.hu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F1688">
        <w:rPr>
          <w:rFonts w:asciiTheme="minorHAnsi" w:hAnsiTheme="minorHAnsi" w:cstheme="minorHAnsi"/>
          <w:sz w:val="24"/>
          <w:szCs w:val="24"/>
        </w:rPr>
        <w:t>.</w:t>
      </w:r>
    </w:p>
    <w:p w14:paraId="33755D62" w14:textId="77777777" w:rsidR="0067692F" w:rsidRPr="00987CED" w:rsidRDefault="0067692F" w:rsidP="00987CED">
      <w:pPr>
        <w:pStyle w:val="Szvegtrzs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388C4434" w14:textId="2CE0853B" w:rsidR="0067692F" w:rsidRPr="00987CED" w:rsidRDefault="002A0CB4" w:rsidP="00044230">
      <w:pPr>
        <w:spacing w:line="247" w:lineRule="auto"/>
        <w:ind w:left="4051" w:right="4233" w:firstLine="451"/>
        <w:rPr>
          <w:rFonts w:asciiTheme="minorHAnsi" w:hAnsiTheme="minorHAnsi" w:cstheme="minorHAnsi"/>
          <w:b/>
          <w:sz w:val="24"/>
          <w:szCs w:val="24"/>
        </w:rPr>
      </w:pPr>
      <w:r w:rsidRPr="00987CED">
        <w:rPr>
          <w:rFonts w:asciiTheme="minorHAnsi" w:hAnsiTheme="minorHAnsi" w:cstheme="minorHAnsi"/>
          <w:w w:val="105"/>
          <w:sz w:val="24"/>
          <w:szCs w:val="24"/>
        </w:rPr>
        <w:t>§</w:t>
      </w:r>
      <w:r w:rsidR="00371ADD">
        <w:rPr>
          <w:rFonts w:asciiTheme="minorHAnsi" w:hAnsiTheme="minorHAnsi" w:cstheme="minorHAnsi"/>
          <w:w w:val="105"/>
          <w:sz w:val="24"/>
          <w:szCs w:val="24"/>
        </w:rPr>
        <w:t>8</w:t>
      </w:r>
      <w:r w:rsidR="00587DFE" w:rsidRPr="00987CED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105"/>
          <w:sz w:val="24"/>
          <w:szCs w:val="24"/>
        </w:rPr>
        <w:t>Confidentiality</w:t>
      </w:r>
      <w:proofErr w:type="spellEnd"/>
    </w:p>
    <w:p w14:paraId="7821634B" w14:textId="77777777" w:rsidR="0067692F" w:rsidRPr="00987CED" w:rsidRDefault="0067692F" w:rsidP="00987CED">
      <w:pPr>
        <w:pStyle w:val="Szvegtrzs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696E715E" w14:textId="4560B8C5" w:rsidR="00D5229D" w:rsidRDefault="00FF5CE1" w:rsidP="00044230">
      <w:pPr>
        <w:pStyle w:val="Szvegtrzs"/>
        <w:spacing w:line="228" w:lineRule="auto"/>
        <w:ind w:left="129" w:right="925" w:firstLine="1"/>
        <w:jc w:val="both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The EELISA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Board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handles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data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needed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for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Applications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’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evaluation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B92578">
        <w:rPr>
          <w:rFonts w:asciiTheme="minorHAnsi" w:hAnsiTheme="minorHAnsi" w:cstheme="minorHAnsi"/>
          <w:w w:val="95"/>
          <w:sz w:val="24"/>
          <w:szCs w:val="24"/>
        </w:rPr>
        <w:t>for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effective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data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confidentiality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and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other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5229D">
        <w:rPr>
          <w:rFonts w:asciiTheme="minorHAnsi" w:hAnsiTheme="minorHAnsi" w:cstheme="minorHAnsi"/>
          <w:w w:val="95"/>
          <w:sz w:val="24"/>
          <w:szCs w:val="24"/>
        </w:rPr>
        <w:t>regulations</w:t>
      </w:r>
      <w:proofErr w:type="spellEnd"/>
      <w:r w:rsidR="00D5229D">
        <w:rPr>
          <w:rFonts w:asciiTheme="minorHAnsi" w:hAnsiTheme="minorHAnsi" w:cstheme="minorHAnsi"/>
          <w:w w:val="95"/>
          <w:sz w:val="24"/>
          <w:szCs w:val="24"/>
        </w:rPr>
        <w:t xml:space="preserve">, </w:t>
      </w:r>
      <w:proofErr w:type="spellStart"/>
      <w:r w:rsidR="00B92578">
        <w:rPr>
          <w:rFonts w:asciiTheme="minorHAnsi" w:hAnsiTheme="minorHAnsi" w:cstheme="minorHAnsi"/>
          <w:w w:val="95"/>
          <w:sz w:val="24"/>
          <w:szCs w:val="24"/>
        </w:rPr>
        <w:t>according</w:t>
      </w:r>
      <w:proofErr w:type="spellEnd"/>
      <w:r w:rsidR="00B9257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B92578">
        <w:rPr>
          <w:rFonts w:asciiTheme="minorHAnsi" w:hAnsiTheme="minorHAnsi" w:cstheme="minorHAnsi"/>
          <w:w w:val="95"/>
          <w:sz w:val="24"/>
          <w:szCs w:val="24"/>
        </w:rPr>
        <w:t>to</w:t>
      </w:r>
      <w:proofErr w:type="spellEnd"/>
      <w:r w:rsidR="00B9257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B92578"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 w:rsidR="00B9257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3668F6">
        <w:rPr>
          <w:rFonts w:asciiTheme="minorHAnsi" w:hAnsiTheme="minorHAnsi" w:cstheme="minorHAnsi"/>
          <w:w w:val="95"/>
          <w:sz w:val="24"/>
          <w:szCs w:val="24"/>
        </w:rPr>
        <w:t>dec</w:t>
      </w:r>
      <w:r w:rsidR="00EF4CF4">
        <w:rPr>
          <w:rFonts w:asciiTheme="minorHAnsi" w:hAnsiTheme="minorHAnsi" w:cstheme="minorHAnsi"/>
          <w:w w:val="95"/>
          <w:sz w:val="24"/>
          <w:szCs w:val="24"/>
        </w:rPr>
        <w:t>laration</w:t>
      </w:r>
      <w:proofErr w:type="spellEnd"/>
      <w:r w:rsidR="00EF4CF4">
        <w:rPr>
          <w:rFonts w:asciiTheme="minorHAnsi" w:hAnsiTheme="minorHAnsi" w:cstheme="minorHAnsi"/>
          <w:w w:val="95"/>
          <w:sz w:val="24"/>
          <w:szCs w:val="24"/>
        </w:rPr>
        <w:t xml:space="preserve"> of </w:t>
      </w:r>
      <w:proofErr w:type="spellStart"/>
      <w:r w:rsidR="00EF4CF4">
        <w:rPr>
          <w:rFonts w:asciiTheme="minorHAnsi" w:hAnsiTheme="minorHAnsi" w:cstheme="minorHAnsi"/>
          <w:w w:val="95"/>
          <w:sz w:val="24"/>
          <w:szCs w:val="24"/>
        </w:rPr>
        <w:t>consent</w:t>
      </w:r>
      <w:proofErr w:type="spellEnd"/>
      <w:r w:rsidR="00EF4CF4">
        <w:rPr>
          <w:rFonts w:asciiTheme="minorHAnsi" w:hAnsiTheme="minorHAnsi" w:cstheme="minorHAnsi"/>
          <w:w w:val="95"/>
          <w:sz w:val="24"/>
          <w:szCs w:val="24"/>
        </w:rPr>
        <w:t xml:space="preserve"> and </w:t>
      </w:r>
      <w:proofErr w:type="spellStart"/>
      <w:r w:rsidR="00D30AD6">
        <w:rPr>
          <w:rFonts w:asciiTheme="minorHAnsi" w:hAnsiTheme="minorHAnsi" w:cstheme="minorHAnsi"/>
          <w:w w:val="95"/>
          <w:sz w:val="24"/>
          <w:szCs w:val="24"/>
        </w:rPr>
        <w:t>information</w:t>
      </w:r>
      <w:proofErr w:type="spellEnd"/>
      <w:r w:rsidR="00D30AD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30AD6">
        <w:rPr>
          <w:rFonts w:asciiTheme="minorHAnsi" w:hAnsiTheme="minorHAnsi" w:cstheme="minorHAnsi"/>
          <w:w w:val="95"/>
          <w:sz w:val="24"/>
          <w:szCs w:val="24"/>
        </w:rPr>
        <w:t>on</w:t>
      </w:r>
      <w:proofErr w:type="spellEnd"/>
      <w:r w:rsidR="00D30AD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30AD6"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 w:rsidR="00D30AD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30AD6">
        <w:rPr>
          <w:rFonts w:asciiTheme="minorHAnsi" w:hAnsiTheme="minorHAnsi" w:cstheme="minorHAnsi"/>
          <w:w w:val="95"/>
          <w:sz w:val="24"/>
          <w:szCs w:val="24"/>
        </w:rPr>
        <w:t>processing</w:t>
      </w:r>
      <w:proofErr w:type="spellEnd"/>
      <w:r w:rsidR="00D30AD6">
        <w:rPr>
          <w:rFonts w:asciiTheme="minorHAnsi" w:hAnsiTheme="minorHAnsi" w:cstheme="minorHAnsi"/>
          <w:w w:val="95"/>
          <w:sz w:val="24"/>
          <w:szCs w:val="24"/>
        </w:rPr>
        <w:t xml:space="preserve"> of </w:t>
      </w:r>
      <w:proofErr w:type="spellStart"/>
      <w:r w:rsidR="00D30AD6">
        <w:rPr>
          <w:rFonts w:asciiTheme="minorHAnsi" w:hAnsiTheme="minorHAnsi" w:cstheme="minorHAnsi"/>
          <w:w w:val="95"/>
          <w:sz w:val="24"/>
          <w:szCs w:val="24"/>
        </w:rPr>
        <w:t>personal</w:t>
      </w:r>
      <w:proofErr w:type="spellEnd"/>
      <w:r w:rsidR="00D30AD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30AD6">
        <w:rPr>
          <w:rFonts w:asciiTheme="minorHAnsi" w:hAnsiTheme="minorHAnsi" w:cstheme="minorHAnsi"/>
          <w:w w:val="95"/>
          <w:sz w:val="24"/>
          <w:szCs w:val="24"/>
        </w:rPr>
        <w:t>data</w:t>
      </w:r>
      <w:proofErr w:type="spellEnd"/>
      <w:r w:rsidR="00D30AD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CC1BE3">
        <w:rPr>
          <w:rFonts w:asciiTheme="minorHAnsi" w:hAnsiTheme="minorHAnsi" w:cstheme="minorHAnsi"/>
          <w:w w:val="95"/>
          <w:sz w:val="24"/>
          <w:szCs w:val="24"/>
        </w:rPr>
        <w:t>embedded</w:t>
      </w:r>
      <w:proofErr w:type="spellEnd"/>
      <w:r w:rsidR="00CC1BE3">
        <w:rPr>
          <w:rFonts w:asciiTheme="minorHAnsi" w:hAnsiTheme="minorHAnsi" w:cstheme="minorHAnsi"/>
          <w:w w:val="95"/>
          <w:sz w:val="24"/>
          <w:szCs w:val="24"/>
        </w:rPr>
        <w:t xml:space="preserve"> in </w:t>
      </w:r>
      <w:proofErr w:type="spellStart"/>
      <w:r w:rsidR="00CC1BE3"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 w:rsidR="00CC1BE3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CC1BE3">
        <w:rPr>
          <w:rFonts w:asciiTheme="minorHAnsi" w:hAnsiTheme="minorHAnsi" w:cstheme="minorHAnsi"/>
          <w:w w:val="95"/>
          <w:sz w:val="24"/>
          <w:szCs w:val="24"/>
        </w:rPr>
        <w:t>registration</w:t>
      </w:r>
      <w:proofErr w:type="spellEnd"/>
      <w:r w:rsidR="00CC1BE3">
        <w:rPr>
          <w:rFonts w:asciiTheme="minorHAnsi" w:hAnsiTheme="minorHAnsi" w:cstheme="minorHAnsi"/>
          <w:w w:val="95"/>
          <w:sz w:val="24"/>
          <w:szCs w:val="24"/>
        </w:rPr>
        <w:t>.</w:t>
      </w:r>
      <w:r w:rsidR="009D7AD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9D7AD8">
        <w:rPr>
          <w:rFonts w:asciiTheme="minorHAnsi" w:hAnsiTheme="minorHAnsi" w:cstheme="minorHAnsi"/>
          <w:w w:val="95"/>
          <w:sz w:val="24"/>
          <w:szCs w:val="24"/>
        </w:rPr>
        <w:t>B</w:t>
      </w:r>
      <w:r w:rsidR="00756FD2">
        <w:rPr>
          <w:rFonts w:asciiTheme="minorHAnsi" w:hAnsiTheme="minorHAnsi" w:cstheme="minorHAnsi"/>
          <w:w w:val="95"/>
          <w:sz w:val="24"/>
          <w:szCs w:val="24"/>
        </w:rPr>
        <w:t>y</w:t>
      </w:r>
      <w:proofErr w:type="spellEnd"/>
      <w:r w:rsidR="00EB4453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EB4453">
        <w:rPr>
          <w:rFonts w:asciiTheme="minorHAnsi" w:hAnsiTheme="minorHAnsi" w:cstheme="minorHAnsi"/>
          <w:w w:val="95"/>
          <w:sz w:val="24"/>
          <w:szCs w:val="24"/>
        </w:rPr>
        <w:t>submitting</w:t>
      </w:r>
      <w:proofErr w:type="spellEnd"/>
      <w:r w:rsidR="00EB4453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EB4453"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 w:rsidR="00EB4453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EB4453">
        <w:rPr>
          <w:rFonts w:asciiTheme="minorHAnsi" w:hAnsiTheme="minorHAnsi" w:cstheme="minorHAnsi"/>
          <w:w w:val="95"/>
          <w:sz w:val="24"/>
          <w:szCs w:val="24"/>
        </w:rPr>
        <w:t>A</w:t>
      </w:r>
      <w:r w:rsidR="006060A8">
        <w:rPr>
          <w:rFonts w:asciiTheme="minorHAnsi" w:hAnsiTheme="minorHAnsi" w:cstheme="minorHAnsi"/>
          <w:w w:val="95"/>
          <w:sz w:val="24"/>
          <w:szCs w:val="24"/>
        </w:rPr>
        <w:t>p</w:t>
      </w:r>
      <w:r w:rsidR="00EB4453">
        <w:rPr>
          <w:rFonts w:asciiTheme="minorHAnsi" w:hAnsiTheme="minorHAnsi" w:cstheme="minorHAnsi"/>
          <w:w w:val="95"/>
          <w:sz w:val="24"/>
          <w:szCs w:val="24"/>
        </w:rPr>
        <w:t>p</w:t>
      </w:r>
      <w:r w:rsidR="006060A8">
        <w:rPr>
          <w:rFonts w:asciiTheme="minorHAnsi" w:hAnsiTheme="minorHAnsi" w:cstheme="minorHAnsi"/>
          <w:w w:val="95"/>
          <w:sz w:val="24"/>
          <w:szCs w:val="24"/>
        </w:rPr>
        <w:t>lication</w:t>
      </w:r>
      <w:proofErr w:type="spellEnd"/>
      <w:r w:rsidR="006060A8">
        <w:rPr>
          <w:rFonts w:asciiTheme="minorHAnsi" w:hAnsiTheme="minorHAnsi" w:cstheme="minorHAnsi"/>
          <w:w w:val="95"/>
          <w:sz w:val="24"/>
          <w:szCs w:val="24"/>
        </w:rPr>
        <w:t xml:space="preserve">, </w:t>
      </w:r>
      <w:proofErr w:type="spellStart"/>
      <w:r w:rsidR="006060A8"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 w:rsidR="006060A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6060A8">
        <w:rPr>
          <w:rFonts w:asciiTheme="minorHAnsi" w:hAnsiTheme="minorHAnsi" w:cstheme="minorHAnsi"/>
          <w:w w:val="95"/>
          <w:sz w:val="24"/>
          <w:szCs w:val="24"/>
        </w:rPr>
        <w:t>applicant</w:t>
      </w:r>
      <w:proofErr w:type="spellEnd"/>
      <w:r w:rsidR="006060A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6060A8">
        <w:rPr>
          <w:rFonts w:asciiTheme="minorHAnsi" w:hAnsiTheme="minorHAnsi" w:cstheme="minorHAnsi"/>
          <w:w w:val="95"/>
          <w:sz w:val="24"/>
          <w:szCs w:val="24"/>
        </w:rPr>
        <w:t>agrees</w:t>
      </w:r>
      <w:proofErr w:type="spellEnd"/>
      <w:r w:rsidR="006060A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6060A8">
        <w:rPr>
          <w:rFonts w:asciiTheme="minorHAnsi" w:hAnsiTheme="minorHAnsi" w:cstheme="minorHAnsi"/>
          <w:w w:val="95"/>
          <w:sz w:val="24"/>
          <w:szCs w:val="24"/>
        </w:rPr>
        <w:t>to</w:t>
      </w:r>
      <w:proofErr w:type="spellEnd"/>
      <w:r w:rsidR="006060A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6060A8">
        <w:rPr>
          <w:rFonts w:asciiTheme="minorHAnsi" w:hAnsiTheme="minorHAnsi" w:cstheme="minorHAnsi"/>
          <w:w w:val="95"/>
          <w:sz w:val="24"/>
          <w:szCs w:val="24"/>
        </w:rPr>
        <w:t>handling</w:t>
      </w:r>
      <w:proofErr w:type="spellEnd"/>
      <w:r w:rsidR="006060A8">
        <w:rPr>
          <w:rFonts w:asciiTheme="minorHAnsi" w:hAnsiTheme="minorHAnsi" w:cstheme="minorHAnsi"/>
          <w:w w:val="95"/>
          <w:sz w:val="24"/>
          <w:szCs w:val="24"/>
        </w:rPr>
        <w:t xml:space="preserve"> of </w:t>
      </w:r>
      <w:proofErr w:type="spellStart"/>
      <w:r w:rsidR="006060A8">
        <w:rPr>
          <w:rFonts w:asciiTheme="minorHAnsi" w:hAnsiTheme="minorHAnsi" w:cstheme="minorHAnsi"/>
          <w:w w:val="95"/>
          <w:sz w:val="24"/>
          <w:szCs w:val="24"/>
        </w:rPr>
        <w:t>their</w:t>
      </w:r>
      <w:proofErr w:type="spellEnd"/>
      <w:r w:rsidR="006060A8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A313F1">
        <w:rPr>
          <w:rFonts w:asciiTheme="minorHAnsi" w:hAnsiTheme="minorHAnsi" w:cstheme="minorHAnsi"/>
          <w:w w:val="95"/>
          <w:sz w:val="24"/>
          <w:szCs w:val="24"/>
        </w:rPr>
        <w:t>personal</w:t>
      </w:r>
      <w:proofErr w:type="spellEnd"/>
      <w:r w:rsidR="00A313F1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A313F1">
        <w:rPr>
          <w:rFonts w:asciiTheme="minorHAnsi" w:hAnsiTheme="minorHAnsi" w:cstheme="minorHAnsi"/>
          <w:w w:val="95"/>
          <w:sz w:val="24"/>
          <w:szCs w:val="24"/>
        </w:rPr>
        <w:t>data</w:t>
      </w:r>
      <w:proofErr w:type="spellEnd"/>
      <w:r w:rsidR="00A313F1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516419">
        <w:rPr>
          <w:rFonts w:asciiTheme="minorHAnsi" w:hAnsiTheme="minorHAnsi" w:cstheme="minorHAnsi"/>
          <w:w w:val="95"/>
          <w:sz w:val="24"/>
          <w:szCs w:val="24"/>
        </w:rPr>
        <w:t>as</w:t>
      </w:r>
      <w:proofErr w:type="spellEnd"/>
      <w:r w:rsidR="0051641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516419">
        <w:rPr>
          <w:rFonts w:asciiTheme="minorHAnsi" w:hAnsiTheme="minorHAnsi" w:cstheme="minorHAnsi"/>
          <w:w w:val="95"/>
          <w:sz w:val="24"/>
          <w:szCs w:val="24"/>
        </w:rPr>
        <w:t>detailed</w:t>
      </w:r>
      <w:proofErr w:type="spellEnd"/>
      <w:r w:rsidR="00516419">
        <w:rPr>
          <w:rFonts w:asciiTheme="minorHAnsi" w:hAnsiTheme="minorHAnsi" w:cstheme="minorHAnsi"/>
          <w:w w:val="95"/>
          <w:sz w:val="24"/>
          <w:szCs w:val="24"/>
        </w:rPr>
        <w:t xml:space="preserve"> in </w:t>
      </w:r>
      <w:proofErr w:type="spellStart"/>
      <w:r w:rsidR="00516419">
        <w:rPr>
          <w:rFonts w:asciiTheme="minorHAnsi" w:hAnsiTheme="minorHAnsi" w:cstheme="minorHAnsi"/>
          <w:w w:val="95"/>
          <w:sz w:val="24"/>
          <w:szCs w:val="24"/>
        </w:rPr>
        <w:t>the</w:t>
      </w:r>
      <w:proofErr w:type="spellEnd"/>
      <w:r w:rsidR="0051641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EB4453">
        <w:rPr>
          <w:rFonts w:asciiTheme="minorHAnsi" w:hAnsiTheme="minorHAnsi" w:cstheme="minorHAnsi"/>
          <w:w w:val="95"/>
          <w:sz w:val="24"/>
          <w:szCs w:val="24"/>
        </w:rPr>
        <w:t>specifications</w:t>
      </w:r>
      <w:proofErr w:type="spellEnd"/>
      <w:r w:rsidR="00516419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309FAF8D" w14:textId="77777777" w:rsidR="00D5229D" w:rsidRDefault="00D5229D" w:rsidP="00044230">
      <w:pPr>
        <w:pStyle w:val="Szvegtrzs"/>
        <w:spacing w:line="228" w:lineRule="auto"/>
        <w:ind w:left="129" w:right="925" w:firstLine="1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5DD2995B" w14:textId="77777777" w:rsidR="0067692F" w:rsidRPr="00987CED" w:rsidRDefault="0067692F" w:rsidP="00044230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p w14:paraId="737870C0" w14:textId="03479250" w:rsidR="002A0CB4" w:rsidRDefault="002A0CB4" w:rsidP="00044230">
      <w:pPr>
        <w:pStyle w:val="Szvegtrzs"/>
        <w:spacing w:line="230" w:lineRule="auto"/>
        <w:ind w:left="4145" w:right="4233" w:firstLine="297"/>
        <w:rPr>
          <w:rFonts w:asciiTheme="minorHAnsi" w:hAnsiTheme="minorHAnsi" w:cstheme="minorHAnsi"/>
          <w:spacing w:val="1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§</w:t>
      </w:r>
      <w:r w:rsidR="00371ADD">
        <w:rPr>
          <w:rFonts w:asciiTheme="minorHAnsi" w:hAnsiTheme="minorHAnsi" w:cstheme="minorHAnsi"/>
          <w:sz w:val="24"/>
          <w:szCs w:val="24"/>
        </w:rPr>
        <w:t>9</w:t>
      </w:r>
      <w:r w:rsidR="00587DFE" w:rsidRPr="00987C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521BB6" w14:textId="09EF5AF3" w:rsidR="0067692F" w:rsidRPr="00987CED" w:rsidRDefault="00D063ED" w:rsidP="00D063ED">
      <w:pPr>
        <w:pStyle w:val="Szvegtrzs"/>
        <w:spacing w:line="230" w:lineRule="auto"/>
        <w:ind w:right="423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w w:val="95"/>
          <w:sz w:val="24"/>
          <w:szCs w:val="24"/>
        </w:rPr>
        <w:t xml:space="preserve">                                                                            </w:t>
      </w:r>
      <w:proofErr w:type="spellStart"/>
      <w:r w:rsidR="002A0CB4">
        <w:rPr>
          <w:rFonts w:asciiTheme="minorHAnsi" w:hAnsiTheme="minorHAnsi" w:cstheme="minorHAnsi"/>
          <w:b/>
          <w:w w:val="95"/>
          <w:sz w:val="24"/>
          <w:szCs w:val="24"/>
        </w:rPr>
        <w:t>Legal</w:t>
      </w:r>
      <w:proofErr w:type="spellEnd"/>
      <w:r w:rsidR="002A0CB4"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proofErr w:type="spellStart"/>
      <w:r w:rsidR="002A0CB4">
        <w:rPr>
          <w:rFonts w:asciiTheme="minorHAnsi" w:hAnsiTheme="minorHAnsi" w:cstheme="minorHAnsi"/>
          <w:b/>
          <w:w w:val="95"/>
          <w:sz w:val="24"/>
          <w:szCs w:val="24"/>
        </w:rPr>
        <w:t>remedy</w:t>
      </w:r>
      <w:proofErr w:type="spellEnd"/>
    </w:p>
    <w:p w14:paraId="2FFE0549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16FE8F7A" w14:textId="492966FF" w:rsidR="0089216A" w:rsidRDefault="0037352F" w:rsidP="00044230">
      <w:pPr>
        <w:pStyle w:val="Szvegtrzs"/>
        <w:spacing w:before="7" w:line="225" w:lineRule="auto"/>
        <w:ind w:left="127" w:right="950" w:firstLine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</w:t>
      </w:r>
      <w:r w:rsidR="00EB4453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B4453">
        <w:rPr>
          <w:rFonts w:asciiTheme="minorHAnsi" w:hAnsiTheme="minorHAnsi" w:cstheme="minorHAnsi"/>
          <w:sz w:val="24"/>
          <w:szCs w:val="24"/>
        </w:rPr>
        <w:t>can</w:t>
      </w:r>
      <w:proofErr w:type="spellEnd"/>
      <w:r w:rsidR="00EF5D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5D65">
        <w:rPr>
          <w:rFonts w:asciiTheme="minorHAnsi" w:hAnsiTheme="minorHAnsi" w:cstheme="minorHAnsi"/>
          <w:sz w:val="24"/>
          <w:szCs w:val="24"/>
        </w:rPr>
        <w:t>appeal</w:t>
      </w:r>
      <w:proofErr w:type="spellEnd"/>
      <w:r w:rsidR="00EF5D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5D65">
        <w:rPr>
          <w:rFonts w:asciiTheme="minorHAnsi" w:hAnsiTheme="minorHAnsi" w:cstheme="minorHAnsi"/>
          <w:sz w:val="24"/>
          <w:szCs w:val="24"/>
        </w:rPr>
        <w:t>against</w:t>
      </w:r>
      <w:proofErr w:type="spellEnd"/>
      <w:r w:rsidR="00EF5D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E0AB4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7E0A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E0AB4">
        <w:rPr>
          <w:rFonts w:asciiTheme="minorHAnsi" w:hAnsiTheme="minorHAnsi" w:cstheme="minorHAnsi"/>
          <w:sz w:val="24"/>
          <w:szCs w:val="24"/>
        </w:rPr>
        <w:t>decisions</w:t>
      </w:r>
      <w:proofErr w:type="spellEnd"/>
      <w:r w:rsidR="007E0A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3901">
        <w:rPr>
          <w:rFonts w:asciiTheme="minorHAnsi" w:hAnsiTheme="minorHAnsi" w:cstheme="minorHAnsi"/>
          <w:sz w:val="24"/>
          <w:szCs w:val="24"/>
        </w:rPr>
        <w:t>according</w:t>
      </w:r>
      <w:proofErr w:type="spellEnd"/>
      <w:r w:rsidR="00F939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3901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="00F939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3901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F939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2E6">
        <w:rPr>
          <w:rFonts w:asciiTheme="minorHAnsi" w:hAnsiTheme="minorHAnsi" w:cstheme="minorHAnsi"/>
          <w:sz w:val="24"/>
          <w:szCs w:val="24"/>
        </w:rPr>
        <w:t>procedures</w:t>
      </w:r>
      <w:proofErr w:type="spellEnd"/>
      <w:r w:rsidR="002612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B4453">
        <w:rPr>
          <w:rFonts w:asciiTheme="minorHAnsi" w:hAnsiTheme="minorHAnsi" w:cstheme="minorHAnsi"/>
          <w:sz w:val="24"/>
          <w:szCs w:val="24"/>
        </w:rPr>
        <w:t>determined</w:t>
      </w:r>
      <w:proofErr w:type="spellEnd"/>
      <w:r w:rsidR="00EB4453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proofErr w:type="gramStart"/>
      <w:r w:rsidR="00EB445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EB4453">
        <w:rPr>
          <w:rFonts w:asciiTheme="minorHAnsi" w:hAnsiTheme="minorHAnsi" w:cstheme="minorHAnsi"/>
          <w:sz w:val="24"/>
          <w:szCs w:val="24"/>
        </w:rPr>
        <w:t xml:space="preserve"> </w:t>
      </w:r>
      <w:r w:rsidR="004E1747">
        <w:rPr>
          <w:rFonts w:asciiTheme="minorHAnsi" w:hAnsiTheme="minorHAnsi" w:cstheme="minorHAnsi"/>
          <w:sz w:val="24"/>
          <w:szCs w:val="24"/>
        </w:rPr>
        <w:t xml:space="preserve"> BME</w:t>
      </w:r>
      <w:proofErr w:type="gramEnd"/>
      <w:r w:rsidR="004E17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B4453">
        <w:rPr>
          <w:rFonts w:asciiTheme="minorHAnsi" w:hAnsiTheme="minorHAnsi" w:cstheme="minorHAnsi"/>
          <w:sz w:val="24"/>
          <w:szCs w:val="24"/>
        </w:rPr>
        <w:t>Students</w:t>
      </w:r>
      <w:proofErr w:type="spellEnd"/>
      <w:r w:rsidR="00EB4453"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="00EB4453">
        <w:rPr>
          <w:rFonts w:asciiTheme="minorHAnsi" w:hAnsiTheme="minorHAnsi" w:cstheme="minorHAnsi"/>
          <w:sz w:val="24"/>
          <w:szCs w:val="24"/>
        </w:rPr>
        <w:t>Fees</w:t>
      </w:r>
      <w:proofErr w:type="spellEnd"/>
      <w:r w:rsidR="00A556D9" w:rsidRPr="00A556D9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A556D9" w:rsidRPr="00A556D9">
        <w:rPr>
          <w:rFonts w:asciiTheme="minorHAnsi" w:hAnsiTheme="minorHAnsi" w:cstheme="minorHAnsi"/>
          <w:sz w:val="24"/>
          <w:szCs w:val="24"/>
        </w:rPr>
        <w:t>Benefits</w:t>
      </w:r>
      <w:proofErr w:type="spellEnd"/>
      <w:r w:rsidR="00A556D9" w:rsidRPr="00A556D9">
        <w:rPr>
          <w:rFonts w:asciiTheme="minorHAnsi" w:hAnsiTheme="minorHAnsi" w:cstheme="minorHAnsi"/>
          <w:sz w:val="24"/>
          <w:szCs w:val="24"/>
        </w:rPr>
        <w:t xml:space="preserve"> Policy</w:t>
      </w:r>
      <w:r w:rsidR="004E1747">
        <w:rPr>
          <w:rFonts w:asciiTheme="minorHAnsi" w:hAnsiTheme="minorHAnsi" w:cstheme="minorHAnsi"/>
          <w:sz w:val="24"/>
          <w:szCs w:val="24"/>
        </w:rPr>
        <w:t>.</w:t>
      </w:r>
    </w:p>
    <w:p w14:paraId="36C9BD2E" w14:textId="77777777" w:rsidR="00516419" w:rsidRPr="00987CED" w:rsidRDefault="00516419" w:rsidP="00044230">
      <w:pPr>
        <w:pStyle w:val="Szvegtrzs"/>
        <w:spacing w:before="7" w:line="225" w:lineRule="auto"/>
        <w:ind w:left="127" w:right="950" w:firstLine="3"/>
        <w:jc w:val="both"/>
        <w:rPr>
          <w:rFonts w:asciiTheme="minorHAnsi" w:hAnsiTheme="minorHAnsi" w:cstheme="minorHAnsi"/>
          <w:sz w:val="24"/>
          <w:szCs w:val="24"/>
        </w:rPr>
      </w:pPr>
    </w:p>
    <w:p w14:paraId="5DDD14B3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56FFBF6" w14:textId="7E18AA30" w:rsidR="0067692F" w:rsidRPr="00987CED" w:rsidRDefault="00DE1726" w:rsidP="00044230">
      <w:pPr>
        <w:pStyle w:val="Szvegtrzs"/>
        <w:spacing w:line="277" w:lineRule="exact"/>
        <w:ind w:left="1040" w:right="1823"/>
        <w:jc w:val="center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§</w:t>
      </w:r>
      <w:r w:rsidR="00587DFE" w:rsidRPr="00987CED">
        <w:rPr>
          <w:rFonts w:asciiTheme="minorHAnsi" w:hAnsiTheme="minorHAnsi" w:cstheme="minorHAnsi"/>
          <w:sz w:val="24"/>
          <w:szCs w:val="24"/>
        </w:rPr>
        <w:t>1</w:t>
      </w:r>
      <w:r w:rsidR="002B7606">
        <w:rPr>
          <w:rFonts w:asciiTheme="minorHAnsi" w:hAnsiTheme="minorHAnsi" w:cstheme="minorHAnsi"/>
          <w:sz w:val="24"/>
          <w:szCs w:val="24"/>
        </w:rPr>
        <w:t>0</w:t>
      </w:r>
      <w:r w:rsidR="00587DFE" w:rsidRPr="00987CE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</w:p>
    <w:p w14:paraId="3421B32E" w14:textId="28BED4A2" w:rsidR="0067692F" w:rsidRPr="00987CED" w:rsidRDefault="00DE1726" w:rsidP="00044230">
      <w:pPr>
        <w:pStyle w:val="Cmsor3"/>
        <w:spacing w:line="277" w:lineRule="exact"/>
        <w:ind w:left="1022" w:right="1823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Notification</w:t>
      </w:r>
      <w:proofErr w:type="spellEnd"/>
    </w:p>
    <w:p w14:paraId="0BE3C900" w14:textId="77777777" w:rsidR="0067692F" w:rsidRPr="00987CED" w:rsidRDefault="0067692F" w:rsidP="00987CED">
      <w:pPr>
        <w:pStyle w:val="Szvegtrzs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47D453" w14:textId="30A4A480" w:rsidR="00930B16" w:rsidRDefault="00930B16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pacing w:val="1"/>
          <w:w w:val="95"/>
          <w:sz w:val="24"/>
          <w:szCs w:val="24"/>
        </w:rPr>
      </w:pPr>
      <w:r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pacing w:val="1"/>
          <w:w w:val="95"/>
          <w:sz w:val="24"/>
          <w:szCs w:val="24"/>
        </w:rPr>
        <w:t>applicants</w:t>
      </w:r>
      <w:proofErr w:type="spellEnd"/>
      <w:r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  <w:w w:val="95"/>
          <w:sz w:val="24"/>
          <w:szCs w:val="24"/>
        </w:rPr>
        <w:t>will</w:t>
      </w:r>
      <w:proofErr w:type="spellEnd"/>
      <w:r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be </w:t>
      </w:r>
      <w:proofErr w:type="spellStart"/>
      <w:r>
        <w:rPr>
          <w:rFonts w:asciiTheme="minorHAnsi" w:hAnsiTheme="minorHAnsi" w:cstheme="minorHAnsi"/>
          <w:spacing w:val="1"/>
          <w:w w:val="95"/>
          <w:sz w:val="24"/>
          <w:szCs w:val="24"/>
        </w:rPr>
        <w:t>notified</w:t>
      </w:r>
      <w:proofErr w:type="spellEnd"/>
      <w:r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proofErr w:type="spellStart"/>
      <w:r w:rsidR="00522538">
        <w:rPr>
          <w:rFonts w:asciiTheme="minorHAnsi" w:hAnsiTheme="minorHAnsi" w:cstheme="minorHAnsi"/>
          <w:spacing w:val="1"/>
          <w:w w:val="95"/>
          <w:sz w:val="24"/>
          <w:szCs w:val="24"/>
        </w:rPr>
        <w:t>via</w:t>
      </w:r>
      <w:proofErr w:type="spellEnd"/>
      <w:r w:rsidR="00522538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email </w:t>
      </w:r>
      <w:proofErr w:type="spellStart"/>
      <w:r w:rsidR="004323FF">
        <w:rPr>
          <w:rFonts w:asciiTheme="minorHAnsi" w:hAnsiTheme="minorHAnsi" w:cstheme="minorHAnsi"/>
          <w:spacing w:val="1"/>
          <w:w w:val="95"/>
          <w:sz w:val="24"/>
          <w:szCs w:val="24"/>
        </w:rPr>
        <w:t>within</w:t>
      </w:r>
      <w:proofErr w:type="spellEnd"/>
      <w:r w:rsidR="004323F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2 </w:t>
      </w:r>
      <w:proofErr w:type="spellStart"/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>weeks</w:t>
      </w:r>
      <w:proofErr w:type="spellEnd"/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7569AE">
        <w:rPr>
          <w:rFonts w:asciiTheme="minorHAnsi" w:hAnsiTheme="minorHAnsi" w:cstheme="minorHAnsi"/>
          <w:spacing w:val="1"/>
          <w:w w:val="95"/>
          <w:sz w:val="24"/>
          <w:szCs w:val="24"/>
        </w:rPr>
        <w:t>o</w:t>
      </w:r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f </w:t>
      </w:r>
      <w:proofErr w:type="spellStart"/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>submission</w:t>
      </w:r>
      <w:proofErr w:type="spellEnd"/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proofErr w:type="spellStart"/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>by</w:t>
      </w:r>
      <w:proofErr w:type="spellEnd"/>
      <w:r w:rsidR="00EB445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proofErr w:type="spellStart"/>
      <w:r w:rsidR="00EB4453">
        <w:rPr>
          <w:rFonts w:asciiTheme="minorHAnsi" w:hAnsiTheme="minorHAnsi" w:cstheme="minorHAnsi"/>
          <w:spacing w:val="1"/>
          <w:w w:val="95"/>
          <w:sz w:val="24"/>
          <w:szCs w:val="24"/>
        </w:rPr>
        <w:t>the</w:t>
      </w:r>
      <w:proofErr w:type="spellEnd"/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BME EELISA Office (</w:t>
      </w:r>
      <w:hyperlink r:id="rId20" w:history="1">
        <w:r w:rsidR="00EB4453" w:rsidRPr="00647222">
          <w:rPr>
            <w:rStyle w:val="Hiperhivatkozs"/>
            <w:rFonts w:asciiTheme="minorHAnsi" w:hAnsiTheme="minorHAnsi" w:cstheme="minorHAnsi"/>
            <w:spacing w:val="1"/>
            <w:w w:val="95"/>
            <w:sz w:val="24"/>
            <w:szCs w:val="24"/>
          </w:rPr>
          <w:t>eelisa@bme.hu</w:t>
        </w:r>
      </w:hyperlink>
      <w:r w:rsidR="00032F79">
        <w:rPr>
          <w:rFonts w:asciiTheme="minorHAnsi" w:hAnsiTheme="minorHAnsi" w:cstheme="minorHAnsi"/>
          <w:spacing w:val="1"/>
          <w:w w:val="95"/>
          <w:sz w:val="24"/>
          <w:szCs w:val="24"/>
        </w:rPr>
        <w:t>).</w:t>
      </w:r>
    </w:p>
    <w:p w14:paraId="348CEF6D" w14:textId="1DC9F69A" w:rsidR="007900A8" w:rsidRDefault="007900A8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pacing w:val="1"/>
          <w:w w:val="95"/>
          <w:sz w:val="24"/>
          <w:szCs w:val="24"/>
        </w:rPr>
      </w:pPr>
    </w:p>
    <w:p w14:paraId="680628CA" w14:textId="77777777" w:rsidR="007900A8" w:rsidRPr="004B42B6" w:rsidRDefault="007900A8" w:rsidP="00044230">
      <w:pPr>
        <w:pStyle w:val="Szvegtrzs"/>
        <w:spacing w:line="225" w:lineRule="auto"/>
        <w:ind w:left="129" w:right="925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B383EB5" w14:textId="57CA636B" w:rsidR="00A53D81" w:rsidRPr="00987CED" w:rsidRDefault="00A53D81" w:rsidP="00987CED">
      <w:pPr>
        <w:pStyle w:val="Szvegtrzs"/>
        <w:spacing w:line="225" w:lineRule="auto"/>
        <w:ind w:left="129" w:right="925" w:firstLine="1"/>
        <w:rPr>
          <w:rFonts w:asciiTheme="minorHAnsi" w:hAnsiTheme="minorHAnsi" w:cstheme="minorHAnsi"/>
          <w:sz w:val="24"/>
          <w:szCs w:val="24"/>
        </w:rPr>
      </w:pPr>
    </w:p>
    <w:p w14:paraId="77026C53" w14:textId="1C22F2B5" w:rsidR="00A53D81" w:rsidRPr="00987CED" w:rsidRDefault="00DE1726" w:rsidP="00987CED">
      <w:pPr>
        <w:pStyle w:val="Szvegtrzs"/>
        <w:spacing w:before="1" w:line="275" w:lineRule="exact"/>
        <w:ind w:left="4395"/>
        <w:rPr>
          <w:rFonts w:asciiTheme="minorHAnsi" w:hAnsiTheme="minorHAnsi" w:cstheme="minorHAnsi"/>
          <w:sz w:val="24"/>
          <w:szCs w:val="24"/>
        </w:rPr>
      </w:pPr>
      <w:r w:rsidRPr="00987CED">
        <w:rPr>
          <w:rFonts w:asciiTheme="minorHAnsi" w:hAnsiTheme="minorHAnsi" w:cstheme="minorHAnsi"/>
          <w:sz w:val="24"/>
          <w:szCs w:val="24"/>
        </w:rPr>
        <w:t>§</w:t>
      </w:r>
      <w:r w:rsidR="00A53D81" w:rsidRPr="00987CED">
        <w:rPr>
          <w:rFonts w:asciiTheme="minorHAnsi" w:hAnsiTheme="minorHAnsi" w:cstheme="minorHAnsi"/>
          <w:sz w:val="24"/>
          <w:szCs w:val="24"/>
        </w:rPr>
        <w:t>1</w:t>
      </w:r>
      <w:r w:rsidR="002B7606">
        <w:rPr>
          <w:rFonts w:asciiTheme="minorHAnsi" w:hAnsiTheme="minorHAnsi" w:cstheme="minorHAnsi"/>
          <w:sz w:val="24"/>
          <w:szCs w:val="24"/>
        </w:rPr>
        <w:t>1</w:t>
      </w:r>
    </w:p>
    <w:p w14:paraId="3302AD54" w14:textId="5624D948" w:rsidR="00A53D81" w:rsidRPr="00987CED" w:rsidRDefault="00D063ED" w:rsidP="00987CED">
      <w:pPr>
        <w:pStyle w:val="Cmsor3"/>
        <w:spacing w:line="275" w:lineRule="exact"/>
        <w:ind w:left="36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   </w:t>
      </w:r>
      <w:proofErr w:type="spellStart"/>
      <w:r w:rsidR="00DE1726">
        <w:rPr>
          <w:rFonts w:asciiTheme="minorHAnsi" w:hAnsiTheme="minorHAnsi" w:cstheme="minorHAnsi"/>
          <w:w w:val="95"/>
          <w:sz w:val="24"/>
          <w:szCs w:val="24"/>
        </w:rPr>
        <w:t>Closing</w:t>
      </w:r>
      <w:proofErr w:type="spellEnd"/>
      <w:r w:rsidR="00DE172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="00DE1726">
        <w:rPr>
          <w:rFonts w:asciiTheme="minorHAnsi" w:hAnsiTheme="minorHAnsi" w:cstheme="minorHAnsi"/>
          <w:w w:val="95"/>
          <w:sz w:val="24"/>
          <w:szCs w:val="24"/>
        </w:rPr>
        <w:t>directives</w:t>
      </w:r>
      <w:proofErr w:type="spellEnd"/>
    </w:p>
    <w:p w14:paraId="08C04F0E" w14:textId="77777777" w:rsidR="00A53D81" w:rsidRPr="00987CED" w:rsidRDefault="00A53D81" w:rsidP="00987CED">
      <w:pPr>
        <w:pStyle w:val="Szvegtrzs"/>
        <w:spacing w:before="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1FFAC9" w14:textId="451D668F" w:rsidR="00065B8A" w:rsidRPr="00EB4453" w:rsidRDefault="00EB4453" w:rsidP="00EB4453">
      <w:pPr>
        <w:pStyle w:val="Szvegtrzs"/>
        <w:numPr>
          <w:ilvl w:val="0"/>
          <w:numId w:val="13"/>
        </w:numPr>
        <w:spacing w:line="225" w:lineRule="auto"/>
        <w:ind w:right="925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EB4453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current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directorial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instructions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come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528A" w:rsidRPr="00EB4453">
        <w:rPr>
          <w:rFonts w:asciiTheme="minorHAnsi" w:hAnsiTheme="minorHAnsi" w:cstheme="minorHAnsi"/>
          <w:sz w:val="24"/>
          <w:szCs w:val="24"/>
        </w:rPr>
        <w:t>into</w:t>
      </w:r>
      <w:proofErr w:type="spellEnd"/>
      <w:r w:rsidR="00A8528A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effect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528A" w:rsidRPr="00EB4453">
        <w:rPr>
          <w:rFonts w:asciiTheme="minorHAnsi" w:hAnsiTheme="minorHAnsi" w:cstheme="minorHAnsi"/>
          <w:sz w:val="24"/>
          <w:szCs w:val="24"/>
        </w:rPr>
        <w:t>after</w:t>
      </w:r>
      <w:proofErr w:type="spellEnd"/>
      <w:r w:rsidR="00A8528A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2A2A" w:rsidRPr="00EB445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8E2A2A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2A2A" w:rsidRPr="00EB4453">
        <w:rPr>
          <w:rFonts w:asciiTheme="minorHAnsi" w:hAnsiTheme="minorHAnsi" w:cstheme="minorHAnsi"/>
          <w:sz w:val="24"/>
          <w:szCs w:val="24"/>
        </w:rPr>
        <w:t>signature</w:t>
      </w:r>
      <w:proofErr w:type="spellEnd"/>
      <w:r w:rsidR="008E2A2A" w:rsidRPr="00EB4453">
        <w:rPr>
          <w:rFonts w:asciiTheme="minorHAnsi" w:hAnsiTheme="minorHAnsi" w:cstheme="minorHAnsi"/>
          <w:sz w:val="24"/>
          <w:szCs w:val="24"/>
        </w:rPr>
        <w:t>.</w:t>
      </w:r>
    </w:p>
    <w:p w14:paraId="66A0AD33" w14:textId="3871B657" w:rsidR="008E2A2A" w:rsidRPr="00EB4453" w:rsidRDefault="00EB4453" w:rsidP="00EB4453">
      <w:pPr>
        <w:pStyle w:val="Szvegtrzs"/>
        <w:numPr>
          <w:ilvl w:val="0"/>
          <w:numId w:val="13"/>
        </w:numPr>
        <w:spacing w:line="225" w:lineRule="auto"/>
        <w:ind w:right="925"/>
        <w:jc w:val="both"/>
        <w:rPr>
          <w:rFonts w:asciiTheme="minorHAnsi" w:hAnsiTheme="minorHAnsi" w:cstheme="minorHAnsi"/>
          <w:sz w:val="24"/>
          <w:szCs w:val="24"/>
        </w:rPr>
      </w:pPr>
      <w:r w:rsidRPr="00EB4453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current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directorial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instructions</w:t>
      </w:r>
      <w:proofErr w:type="spellEnd"/>
      <w:r w:rsidR="00CE0AC9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are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0AC9" w:rsidRPr="00EB4453">
        <w:rPr>
          <w:rFonts w:asciiTheme="minorHAnsi" w:hAnsiTheme="minorHAnsi" w:cstheme="minorHAnsi"/>
          <w:sz w:val="24"/>
          <w:szCs w:val="24"/>
        </w:rPr>
        <w:t>available</w:t>
      </w:r>
      <w:proofErr w:type="spellEnd"/>
      <w:r w:rsidR="00CE0AC9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0AC9" w:rsidRPr="00EB4453">
        <w:rPr>
          <w:rFonts w:asciiTheme="minorHAnsi" w:hAnsiTheme="minorHAnsi" w:cstheme="minorHAnsi"/>
          <w:sz w:val="24"/>
          <w:szCs w:val="24"/>
        </w:rPr>
        <w:t>on</w:t>
      </w:r>
      <w:proofErr w:type="spellEnd"/>
      <w:r w:rsidR="00CE0AC9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website </w:t>
      </w:r>
      <w:hyperlink r:id="rId21" w:history="1">
        <w:r w:rsidR="00CE0AC9" w:rsidRPr="00EB4453">
          <w:rPr>
            <w:rStyle w:val="Hiperhivatkozs"/>
            <w:rFonts w:asciiTheme="minorHAnsi" w:hAnsiTheme="minorHAnsi" w:cstheme="minorHAnsi"/>
            <w:sz w:val="24"/>
            <w:szCs w:val="24"/>
          </w:rPr>
          <w:t>https://eelisa.bme.hu/news-events/</w:t>
        </w:r>
      </w:hyperlink>
    </w:p>
    <w:p w14:paraId="0BABA103" w14:textId="4B4E48BF" w:rsidR="00CE0AC9" w:rsidRPr="00EB4453" w:rsidRDefault="00EB4453" w:rsidP="00EB4453">
      <w:pPr>
        <w:pStyle w:val="Szvegtrzs"/>
        <w:numPr>
          <w:ilvl w:val="0"/>
          <w:numId w:val="13"/>
        </w:numPr>
        <w:spacing w:line="225" w:lineRule="auto"/>
        <w:ind w:right="925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EB4453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current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directorial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instructions</w:t>
      </w:r>
      <w:proofErr w:type="spellEnd"/>
      <w:r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4453">
        <w:rPr>
          <w:rFonts w:asciiTheme="minorHAnsi" w:hAnsiTheme="minorHAnsi" w:cstheme="minorHAnsi"/>
          <w:sz w:val="24"/>
          <w:szCs w:val="24"/>
        </w:rPr>
        <w:t>are</w:t>
      </w:r>
      <w:proofErr w:type="spellEnd"/>
      <w:r w:rsidR="003C20DE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20DE" w:rsidRPr="00EB4453">
        <w:rPr>
          <w:rFonts w:asciiTheme="minorHAnsi" w:hAnsiTheme="minorHAnsi" w:cstheme="minorHAnsi"/>
          <w:sz w:val="24"/>
          <w:szCs w:val="24"/>
        </w:rPr>
        <w:t>maintained</w:t>
      </w:r>
      <w:proofErr w:type="spellEnd"/>
      <w:r w:rsidR="003C20DE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20DE" w:rsidRPr="00EB4453">
        <w:rPr>
          <w:rFonts w:asciiTheme="minorHAnsi" w:hAnsiTheme="minorHAnsi" w:cstheme="minorHAnsi"/>
          <w:sz w:val="24"/>
          <w:szCs w:val="24"/>
        </w:rPr>
        <w:t>b</w:t>
      </w:r>
      <w:r w:rsidR="00041634" w:rsidRPr="00EB4453"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="003C20DE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20DE" w:rsidRPr="00EB445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3C20DE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1634" w:rsidRPr="00EB4453">
        <w:rPr>
          <w:rFonts w:asciiTheme="minorHAnsi" w:hAnsiTheme="minorHAnsi" w:cstheme="minorHAnsi"/>
          <w:sz w:val="24"/>
          <w:szCs w:val="24"/>
        </w:rPr>
        <w:t>Directorate</w:t>
      </w:r>
      <w:proofErr w:type="spellEnd"/>
      <w:r w:rsidR="00041634" w:rsidRPr="00EB4453">
        <w:rPr>
          <w:rFonts w:asciiTheme="minorHAnsi" w:hAnsiTheme="minorHAnsi" w:cstheme="minorHAnsi"/>
          <w:sz w:val="24"/>
          <w:szCs w:val="24"/>
        </w:rPr>
        <w:t xml:space="preserve"> of Education in </w:t>
      </w:r>
      <w:proofErr w:type="spellStart"/>
      <w:r w:rsidR="00041634" w:rsidRPr="00EB4453">
        <w:rPr>
          <w:rFonts w:asciiTheme="minorHAnsi" w:hAnsiTheme="minorHAnsi" w:cstheme="minorHAnsi"/>
          <w:sz w:val="24"/>
          <w:szCs w:val="24"/>
        </w:rPr>
        <w:t>Foreign</w:t>
      </w:r>
      <w:proofErr w:type="spellEnd"/>
      <w:r w:rsidR="00041634" w:rsidRPr="00EB4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41634" w:rsidRPr="00EB4453">
        <w:rPr>
          <w:rFonts w:asciiTheme="minorHAnsi" w:hAnsiTheme="minorHAnsi" w:cstheme="minorHAnsi"/>
          <w:sz w:val="24"/>
          <w:szCs w:val="24"/>
        </w:rPr>
        <w:t>Languages</w:t>
      </w:r>
      <w:proofErr w:type="spellEnd"/>
      <w:r w:rsidR="00041634" w:rsidRPr="00EB4453">
        <w:rPr>
          <w:rFonts w:asciiTheme="minorHAnsi" w:hAnsiTheme="minorHAnsi" w:cstheme="minorHAnsi"/>
          <w:sz w:val="24"/>
          <w:szCs w:val="24"/>
        </w:rPr>
        <w:t>.</w:t>
      </w:r>
    </w:p>
    <w:p w14:paraId="4A5DC88D" w14:textId="77777777" w:rsidR="0067692F" w:rsidRPr="00987CED" w:rsidRDefault="0067692F" w:rsidP="00987CED">
      <w:pPr>
        <w:pStyle w:val="Szvegtrzs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0AE3A8AF" w14:textId="6ECAEA59" w:rsidR="0067692F" w:rsidRPr="00450399" w:rsidRDefault="44AD5D12" w:rsidP="6A7C21D4">
      <w:pPr>
        <w:pStyle w:val="Szvegtrzs"/>
        <w:spacing w:before="1"/>
        <w:ind w:left="129"/>
        <w:jc w:val="both"/>
        <w:rPr>
          <w:rFonts w:asciiTheme="minorHAnsi" w:hAnsiTheme="minorHAnsi" w:cstheme="minorBidi"/>
          <w:sz w:val="24"/>
          <w:szCs w:val="24"/>
        </w:rPr>
      </w:pPr>
      <w:r w:rsidRPr="6A7C21D4">
        <w:rPr>
          <w:rFonts w:asciiTheme="minorHAnsi" w:hAnsiTheme="minorHAnsi" w:cstheme="minorBidi"/>
          <w:w w:val="95"/>
          <w:sz w:val="24"/>
          <w:szCs w:val="24"/>
        </w:rPr>
        <w:t>Budapest,</w:t>
      </w:r>
      <w:r w:rsidRPr="6A7C21D4">
        <w:rPr>
          <w:rFonts w:asciiTheme="minorHAnsi" w:hAnsiTheme="minorHAnsi" w:cstheme="minorBidi"/>
          <w:spacing w:val="14"/>
          <w:w w:val="95"/>
          <w:sz w:val="24"/>
          <w:szCs w:val="24"/>
        </w:rPr>
        <w:t xml:space="preserve"> </w:t>
      </w:r>
      <w:proofErr w:type="spellStart"/>
      <w:r w:rsidR="00DE1726">
        <w:rPr>
          <w:rFonts w:asciiTheme="minorHAnsi" w:hAnsiTheme="minorHAnsi" w:cstheme="minorBidi"/>
          <w:spacing w:val="14"/>
          <w:w w:val="95"/>
          <w:sz w:val="24"/>
          <w:szCs w:val="24"/>
        </w:rPr>
        <w:t>March</w:t>
      </w:r>
      <w:proofErr w:type="spellEnd"/>
      <w:r w:rsidR="00DE1726">
        <w:rPr>
          <w:rFonts w:asciiTheme="minorHAnsi" w:hAnsiTheme="minorHAnsi" w:cstheme="minorBidi"/>
          <w:spacing w:val="14"/>
          <w:w w:val="95"/>
          <w:sz w:val="24"/>
          <w:szCs w:val="24"/>
        </w:rPr>
        <w:t xml:space="preserve"> 1, 2023</w:t>
      </w:r>
      <w:r w:rsidR="34E5D283" w:rsidRPr="6A7C21D4">
        <w:rPr>
          <w:rFonts w:asciiTheme="minorHAnsi" w:hAnsiTheme="minorHAnsi" w:cstheme="minorBidi"/>
          <w:sz w:val="24"/>
          <w:szCs w:val="24"/>
        </w:rPr>
        <w:t>.</w:t>
      </w:r>
    </w:p>
    <w:p w14:paraId="5ACB04C9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39836A3D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018F6A20" w14:textId="7838D024" w:rsidR="0067692F" w:rsidRPr="00987CED" w:rsidRDefault="0067692F" w:rsidP="00987CED">
      <w:pPr>
        <w:pStyle w:val="Szvegtrzs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75E6F76F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40AF1CC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p w14:paraId="4963DDF2" w14:textId="77777777" w:rsidR="0067692F" w:rsidRPr="00987CED" w:rsidRDefault="0067692F" w:rsidP="00987CED">
      <w:pPr>
        <w:pStyle w:val="Szvegtrzs"/>
        <w:jc w:val="both"/>
        <w:rPr>
          <w:rFonts w:asciiTheme="minorHAnsi" w:hAnsiTheme="minorHAnsi" w:cstheme="minorHAnsi"/>
          <w:sz w:val="24"/>
          <w:szCs w:val="24"/>
        </w:rPr>
      </w:pPr>
    </w:p>
    <w:sectPr w:rsidR="0067692F" w:rsidRPr="00987CED" w:rsidSect="005B2983">
      <w:pgSz w:w="11900" w:h="16840"/>
      <w:pgMar w:top="820" w:right="500" w:bottom="440" w:left="1280" w:header="0" w:footer="3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8D07" w14:textId="77777777" w:rsidR="00851EAE" w:rsidRDefault="00851EAE">
      <w:r>
        <w:separator/>
      </w:r>
    </w:p>
  </w:endnote>
  <w:endnote w:type="continuationSeparator" w:id="0">
    <w:p w14:paraId="414A8C3A" w14:textId="77777777" w:rsidR="00851EAE" w:rsidRDefault="0085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0A5E" w14:textId="57D2DF0E" w:rsidR="002A0CB4" w:rsidRPr="00EA6E59" w:rsidRDefault="002A0CB4">
    <w:pPr>
      <w:pStyle w:val="llb"/>
      <w:jc w:val="right"/>
      <w:rPr>
        <w:i/>
        <w:sz w:val="18"/>
        <w:szCs w:val="18"/>
      </w:rPr>
    </w:pPr>
    <w:proofErr w:type="spellStart"/>
    <w:r>
      <w:rPr>
        <w:i/>
        <w:sz w:val="18"/>
        <w:szCs w:val="18"/>
      </w:rPr>
      <w:t>page</w:t>
    </w:r>
    <w:proofErr w:type="spellEnd"/>
    <w:sdt>
      <w:sdtPr>
        <w:rPr>
          <w:i/>
          <w:sz w:val="18"/>
          <w:szCs w:val="18"/>
        </w:rPr>
        <w:id w:val="168691946"/>
        <w:docPartObj>
          <w:docPartGallery w:val="Page Numbers (Top of Page)"/>
          <w:docPartUnique/>
        </w:docPartObj>
      </w:sdtPr>
      <w:sdtEndPr/>
      <w:sdtContent>
        <w:r w:rsidRPr="00EA6E59">
          <w:rPr>
            <w:i/>
            <w:sz w:val="18"/>
            <w:szCs w:val="18"/>
          </w:rPr>
          <w:t xml:space="preserve"> </w:t>
        </w:r>
        <w:r w:rsidRPr="00EA6E59">
          <w:rPr>
            <w:b/>
            <w:bCs/>
            <w:i/>
            <w:sz w:val="18"/>
            <w:szCs w:val="18"/>
          </w:rPr>
          <w:fldChar w:fldCharType="begin"/>
        </w:r>
        <w:r w:rsidRPr="00EA6E59">
          <w:rPr>
            <w:b/>
            <w:bCs/>
            <w:i/>
            <w:sz w:val="18"/>
            <w:szCs w:val="18"/>
          </w:rPr>
          <w:instrText>PAGE</w:instrText>
        </w:r>
        <w:r w:rsidRPr="00EA6E59">
          <w:rPr>
            <w:b/>
            <w:bCs/>
            <w:i/>
            <w:sz w:val="18"/>
            <w:szCs w:val="18"/>
          </w:rPr>
          <w:fldChar w:fldCharType="separate"/>
        </w:r>
        <w:r w:rsidR="00EB4453">
          <w:rPr>
            <w:b/>
            <w:bCs/>
            <w:i/>
            <w:noProof/>
            <w:sz w:val="18"/>
            <w:szCs w:val="18"/>
          </w:rPr>
          <w:t>6</w:t>
        </w:r>
        <w:r w:rsidRPr="00EA6E59">
          <w:rPr>
            <w:b/>
            <w:bCs/>
            <w:i/>
            <w:sz w:val="18"/>
            <w:szCs w:val="18"/>
          </w:rPr>
          <w:fldChar w:fldCharType="end"/>
        </w:r>
        <w:r w:rsidRPr="00EA6E59">
          <w:rPr>
            <w:i/>
            <w:sz w:val="18"/>
            <w:szCs w:val="18"/>
          </w:rPr>
          <w:t xml:space="preserve"> / </w:t>
        </w:r>
        <w:r w:rsidRPr="00EA6E59">
          <w:rPr>
            <w:b/>
            <w:bCs/>
            <w:i/>
            <w:sz w:val="18"/>
            <w:szCs w:val="18"/>
          </w:rPr>
          <w:fldChar w:fldCharType="begin"/>
        </w:r>
        <w:r w:rsidRPr="00EA6E59">
          <w:rPr>
            <w:b/>
            <w:bCs/>
            <w:i/>
            <w:sz w:val="18"/>
            <w:szCs w:val="18"/>
          </w:rPr>
          <w:instrText>NUMPAGES</w:instrText>
        </w:r>
        <w:r w:rsidRPr="00EA6E59">
          <w:rPr>
            <w:b/>
            <w:bCs/>
            <w:i/>
            <w:sz w:val="18"/>
            <w:szCs w:val="18"/>
          </w:rPr>
          <w:fldChar w:fldCharType="separate"/>
        </w:r>
        <w:r w:rsidR="00EB4453">
          <w:rPr>
            <w:b/>
            <w:bCs/>
            <w:i/>
            <w:noProof/>
            <w:sz w:val="18"/>
            <w:szCs w:val="18"/>
          </w:rPr>
          <w:t>6</w:t>
        </w:r>
        <w:r w:rsidRPr="00EA6E59">
          <w:rPr>
            <w:b/>
            <w:bCs/>
            <w:i/>
            <w:sz w:val="18"/>
            <w:szCs w:val="18"/>
          </w:rPr>
          <w:fldChar w:fldCharType="end"/>
        </w:r>
      </w:sdtContent>
    </w:sdt>
  </w:p>
  <w:p w14:paraId="47855C1B" w14:textId="189FDCC4" w:rsidR="002A0CB4" w:rsidRDefault="002A0CB4">
    <w:pPr>
      <w:pStyle w:val="Szvegtrzs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104633452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12203660"/>
          <w:docPartObj>
            <w:docPartGallery w:val="Page Numbers (Top of Page)"/>
            <w:docPartUnique/>
          </w:docPartObj>
        </w:sdtPr>
        <w:sdtEndPr/>
        <w:sdtContent>
          <w:p w14:paraId="1C4E641A" w14:textId="32002927" w:rsidR="002A0CB4" w:rsidRPr="00EA6E59" w:rsidRDefault="002A0CB4" w:rsidP="00EA6E59">
            <w:pPr>
              <w:pStyle w:val="llb"/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page</w:t>
            </w:r>
            <w:proofErr w:type="spellEnd"/>
            <w:r w:rsidRPr="00EA6E59">
              <w:rPr>
                <w:i/>
                <w:sz w:val="18"/>
                <w:szCs w:val="18"/>
              </w:rPr>
              <w:t xml:space="preserve"> 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A6E59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B4453">
              <w:rPr>
                <w:b/>
                <w:bCs/>
                <w:i/>
                <w:noProof/>
                <w:sz w:val="18"/>
                <w:szCs w:val="18"/>
              </w:rPr>
              <w:t>5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EA6E59">
              <w:rPr>
                <w:i/>
                <w:sz w:val="18"/>
                <w:szCs w:val="18"/>
              </w:rPr>
              <w:t xml:space="preserve"> / 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EA6E59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B4453"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EA6E59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30FC9518" w14:textId="001C002F" w:rsidR="002A0CB4" w:rsidRPr="006F64AE" w:rsidRDefault="002A0CB4" w:rsidP="006F64AE">
    <w:pPr>
      <w:pStyle w:val="Szvegtrzs"/>
      <w:tabs>
        <w:tab w:val="right" w:pos="4820"/>
        <w:tab w:val="left" w:pos="5387"/>
      </w:tabs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897F" w14:textId="77777777" w:rsidR="00851EAE" w:rsidRDefault="00851EAE">
      <w:r>
        <w:separator/>
      </w:r>
    </w:p>
  </w:footnote>
  <w:footnote w:type="continuationSeparator" w:id="0">
    <w:p w14:paraId="252FB48E" w14:textId="77777777" w:rsidR="00851EAE" w:rsidRDefault="0085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79BF" w14:textId="17BFBC9F" w:rsidR="002A0CB4" w:rsidRDefault="002A0CB4" w:rsidP="00267E3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270"/>
    <w:multiLevelType w:val="hybridMultilevel"/>
    <w:tmpl w:val="A9DE3376"/>
    <w:lvl w:ilvl="0" w:tplc="9AB6E2F0">
      <w:numFmt w:val="bullet"/>
      <w:lvlText w:val="-"/>
      <w:lvlJc w:val="left"/>
      <w:pPr>
        <w:ind w:left="621" w:hanging="358"/>
      </w:pPr>
      <w:rPr>
        <w:rFonts w:ascii="Calibri" w:eastAsia="Calibri" w:hAnsi="Calibri" w:cs="Calibri" w:hint="default"/>
        <w:w w:val="93"/>
        <w:sz w:val="23"/>
        <w:szCs w:val="23"/>
        <w:lang w:val="hu-HU" w:eastAsia="en-US" w:bidi="ar-SA"/>
      </w:rPr>
    </w:lvl>
    <w:lvl w:ilvl="1" w:tplc="92A2EA84">
      <w:numFmt w:val="bullet"/>
      <w:lvlText w:val="•"/>
      <w:lvlJc w:val="left"/>
      <w:pPr>
        <w:ind w:left="1570" w:hanging="358"/>
      </w:pPr>
      <w:rPr>
        <w:rFonts w:hint="default"/>
        <w:lang w:val="hu-HU" w:eastAsia="en-US" w:bidi="ar-SA"/>
      </w:rPr>
    </w:lvl>
    <w:lvl w:ilvl="2" w:tplc="5FE426E0">
      <w:numFmt w:val="bullet"/>
      <w:lvlText w:val="•"/>
      <w:lvlJc w:val="left"/>
      <w:pPr>
        <w:ind w:left="2520" w:hanging="358"/>
      </w:pPr>
      <w:rPr>
        <w:rFonts w:hint="default"/>
        <w:lang w:val="hu-HU" w:eastAsia="en-US" w:bidi="ar-SA"/>
      </w:rPr>
    </w:lvl>
    <w:lvl w:ilvl="3" w:tplc="B7D6FF22">
      <w:numFmt w:val="bullet"/>
      <w:lvlText w:val="•"/>
      <w:lvlJc w:val="left"/>
      <w:pPr>
        <w:ind w:left="3470" w:hanging="358"/>
      </w:pPr>
      <w:rPr>
        <w:rFonts w:hint="default"/>
        <w:lang w:val="hu-HU" w:eastAsia="en-US" w:bidi="ar-SA"/>
      </w:rPr>
    </w:lvl>
    <w:lvl w:ilvl="4" w:tplc="875C7C6C">
      <w:numFmt w:val="bullet"/>
      <w:lvlText w:val="•"/>
      <w:lvlJc w:val="left"/>
      <w:pPr>
        <w:ind w:left="4420" w:hanging="358"/>
      </w:pPr>
      <w:rPr>
        <w:rFonts w:hint="default"/>
        <w:lang w:val="hu-HU" w:eastAsia="en-US" w:bidi="ar-SA"/>
      </w:rPr>
    </w:lvl>
    <w:lvl w:ilvl="5" w:tplc="C028457E">
      <w:numFmt w:val="bullet"/>
      <w:lvlText w:val="•"/>
      <w:lvlJc w:val="left"/>
      <w:pPr>
        <w:ind w:left="5370" w:hanging="358"/>
      </w:pPr>
      <w:rPr>
        <w:rFonts w:hint="default"/>
        <w:lang w:val="hu-HU" w:eastAsia="en-US" w:bidi="ar-SA"/>
      </w:rPr>
    </w:lvl>
    <w:lvl w:ilvl="6" w:tplc="43E2C78A">
      <w:numFmt w:val="bullet"/>
      <w:lvlText w:val="•"/>
      <w:lvlJc w:val="left"/>
      <w:pPr>
        <w:ind w:left="6320" w:hanging="358"/>
      </w:pPr>
      <w:rPr>
        <w:rFonts w:hint="default"/>
        <w:lang w:val="hu-HU" w:eastAsia="en-US" w:bidi="ar-SA"/>
      </w:rPr>
    </w:lvl>
    <w:lvl w:ilvl="7" w:tplc="AD6A5068">
      <w:numFmt w:val="bullet"/>
      <w:lvlText w:val="•"/>
      <w:lvlJc w:val="left"/>
      <w:pPr>
        <w:ind w:left="7270" w:hanging="358"/>
      </w:pPr>
      <w:rPr>
        <w:rFonts w:hint="default"/>
        <w:lang w:val="hu-HU" w:eastAsia="en-US" w:bidi="ar-SA"/>
      </w:rPr>
    </w:lvl>
    <w:lvl w:ilvl="8" w:tplc="0676209C">
      <w:numFmt w:val="bullet"/>
      <w:lvlText w:val="•"/>
      <w:lvlJc w:val="left"/>
      <w:pPr>
        <w:ind w:left="8220" w:hanging="358"/>
      </w:pPr>
      <w:rPr>
        <w:rFonts w:hint="default"/>
        <w:lang w:val="hu-HU" w:eastAsia="en-US" w:bidi="ar-SA"/>
      </w:rPr>
    </w:lvl>
  </w:abstractNum>
  <w:abstractNum w:abstractNumId="1" w15:restartNumberingAfterBreak="0">
    <w:nsid w:val="0BD80C5F"/>
    <w:multiLevelType w:val="hybridMultilevel"/>
    <w:tmpl w:val="98F8D0BE"/>
    <w:lvl w:ilvl="0" w:tplc="F6C819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7AC9"/>
    <w:multiLevelType w:val="hybridMultilevel"/>
    <w:tmpl w:val="96722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1F16"/>
    <w:multiLevelType w:val="hybridMultilevel"/>
    <w:tmpl w:val="857E97C2"/>
    <w:lvl w:ilvl="0" w:tplc="79042D80">
      <w:start w:val="1"/>
      <w:numFmt w:val="decimal"/>
      <w:lvlText w:val="%1."/>
      <w:lvlJc w:val="left"/>
      <w:pPr>
        <w:ind w:left="4788" w:hanging="220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hu-HU" w:eastAsia="en-US" w:bidi="ar-SA"/>
      </w:rPr>
    </w:lvl>
    <w:lvl w:ilvl="1" w:tplc="D21AB0D8">
      <w:numFmt w:val="bullet"/>
      <w:lvlText w:val="•"/>
      <w:lvlJc w:val="left"/>
      <w:pPr>
        <w:ind w:left="4880" w:hanging="220"/>
      </w:pPr>
      <w:rPr>
        <w:rFonts w:hint="default"/>
        <w:lang w:val="hu-HU" w:eastAsia="en-US" w:bidi="ar-SA"/>
      </w:rPr>
    </w:lvl>
    <w:lvl w:ilvl="2" w:tplc="DD58167A">
      <w:numFmt w:val="bullet"/>
      <w:lvlText w:val="•"/>
      <w:lvlJc w:val="left"/>
      <w:pPr>
        <w:ind w:left="5462" w:hanging="220"/>
      </w:pPr>
      <w:rPr>
        <w:rFonts w:hint="default"/>
        <w:lang w:val="hu-HU" w:eastAsia="en-US" w:bidi="ar-SA"/>
      </w:rPr>
    </w:lvl>
    <w:lvl w:ilvl="3" w:tplc="B9EE8ED4">
      <w:numFmt w:val="bullet"/>
      <w:lvlText w:val="•"/>
      <w:lvlJc w:val="left"/>
      <w:pPr>
        <w:ind w:left="6044" w:hanging="220"/>
      </w:pPr>
      <w:rPr>
        <w:rFonts w:hint="default"/>
        <w:lang w:val="hu-HU" w:eastAsia="en-US" w:bidi="ar-SA"/>
      </w:rPr>
    </w:lvl>
    <w:lvl w:ilvl="4" w:tplc="C0F85AA8">
      <w:numFmt w:val="bullet"/>
      <w:lvlText w:val="•"/>
      <w:lvlJc w:val="left"/>
      <w:pPr>
        <w:ind w:left="6626" w:hanging="220"/>
      </w:pPr>
      <w:rPr>
        <w:rFonts w:hint="default"/>
        <w:lang w:val="hu-HU" w:eastAsia="en-US" w:bidi="ar-SA"/>
      </w:rPr>
    </w:lvl>
    <w:lvl w:ilvl="5" w:tplc="54883D2A">
      <w:numFmt w:val="bullet"/>
      <w:lvlText w:val="•"/>
      <w:lvlJc w:val="left"/>
      <w:pPr>
        <w:ind w:left="7208" w:hanging="220"/>
      </w:pPr>
      <w:rPr>
        <w:rFonts w:hint="default"/>
        <w:lang w:val="hu-HU" w:eastAsia="en-US" w:bidi="ar-SA"/>
      </w:rPr>
    </w:lvl>
    <w:lvl w:ilvl="6" w:tplc="C9541AC0">
      <w:numFmt w:val="bullet"/>
      <w:lvlText w:val="•"/>
      <w:lvlJc w:val="left"/>
      <w:pPr>
        <w:ind w:left="7791" w:hanging="220"/>
      </w:pPr>
      <w:rPr>
        <w:rFonts w:hint="default"/>
        <w:lang w:val="hu-HU" w:eastAsia="en-US" w:bidi="ar-SA"/>
      </w:rPr>
    </w:lvl>
    <w:lvl w:ilvl="7" w:tplc="B0C2A716">
      <w:numFmt w:val="bullet"/>
      <w:lvlText w:val="•"/>
      <w:lvlJc w:val="left"/>
      <w:pPr>
        <w:ind w:left="8373" w:hanging="220"/>
      </w:pPr>
      <w:rPr>
        <w:rFonts w:hint="default"/>
        <w:lang w:val="hu-HU" w:eastAsia="en-US" w:bidi="ar-SA"/>
      </w:rPr>
    </w:lvl>
    <w:lvl w:ilvl="8" w:tplc="8960CDD6">
      <w:numFmt w:val="bullet"/>
      <w:lvlText w:val="•"/>
      <w:lvlJc w:val="left"/>
      <w:pPr>
        <w:ind w:left="8955" w:hanging="220"/>
      </w:pPr>
      <w:rPr>
        <w:rFonts w:hint="default"/>
        <w:lang w:val="hu-HU" w:eastAsia="en-US" w:bidi="ar-SA"/>
      </w:rPr>
    </w:lvl>
  </w:abstractNum>
  <w:abstractNum w:abstractNumId="4" w15:restartNumberingAfterBreak="0">
    <w:nsid w:val="1FB63EBE"/>
    <w:multiLevelType w:val="hybridMultilevel"/>
    <w:tmpl w:val="A470D71C"/>
    <w:lvl w:ilvl="0" w:tplc="073E23CC">
      <w:numFmt w:val="bullet"/>
      <w:lvlText w:val="•"/>
      <w:lvlJc w:val="left"/>
      <w:pPr>
        <w:ind w:left="950" w:hanging="373"/>
      </w:pPr>
      <w:rPr>
        <w:rFonts w:hint="default"/>
        <w:w w:val="107"/>
        <w:lang w:val="hu-HU" w:eastAsia="en-US" w:bidi="ar-SA"/>
      </w:rPr>
    </w:lvl>
    <w:lvl w:ilvl="1" w:tplc="B38214EA">
      <w:numFmt w:val="bullet"/>
      <w:lvlText w:val="•"/>
      <w:lvlJc w:val="left"/>
      <w:pPr>
        <w:ind w:left="1876" w:hanging="373"/>
      </w:pPr>
      <w:rPr>
        <w:rFonts w:hint="default"/>
        <w:lang w:val="hu-HU" w:eastAsia="en-US" w:bidi="ar-SA"/>
      </w:rPr>
    </w:lvl>
    <w:lvl w:ilvl="2" w:tplc="A560D6CC">
      <w:numFmt w:val="bullet"/>
      <w:lvlText w:val="•"/>
      <w:lvlJc w:val="left"/>
      <w:pPr>
        <w:ind w:left="2792" w:hanging="373"/>
      </w:pPr>
      <w:rPr>
        <w:rFonts w:hint="default"/>
        <w:lang w:val="hu-HU" w:eastAsia="en-US" w:bidi="ar-SA"/>
      </w:rPr>
    </w:lvl>
    <w:lvl w:ilvl="3" w:tplc="F6781F94">
      <w:numFmt w:val="bullet"/>
      <w:lvlText w:val="•"/>
      <w:lvlJc w:val="left"/>
      <w:pPr>
        <w:ind w:left="3708" w:hanging="373"/>
      </w:pPr>
      <w:rPr>
        <w:rFonts w:hint="default"/>
        <w:lang w:val="hu-HU" w:eastAsia="en-US" w:bidi="ar-SA"/>
      </w:rPr>
    </w:lvl>
    <w:lvl w:ilvl="4" w:tplc="DAA48534">
      <w:numFmt w:val="bullet"/>
      <w:lvlText w:val="•"/>
      <w:lvlJc w:val="left"/>
      <w:pPr>
        <w:ind w:left="4624" w:hanging="373"/>
      </w:pPr>
      <w:rPr>
        <w:rFonts w:hint="default"/>
        <w:lang w:val="hu-HU" w:eastAsia="en-US" w:bidi="ar-SA"/>
      </w:rPr>
    </w:lvl>
    <w:lvl w:ilvl="5" w:tplc="93102F56">
      <w:numFmt w:val="bullet"/>
      <w:lvlText w:val="•"/>
      <w:lvlJc w:val="left"/>
      <w:pPr>
        <w:ind w:left="5540" w:hanging="373"/>
      </w:pPr>
      <w:rPr>
        <w:rFonts w:hint="default"/>
        <w:lang w:val="hu-HU" w:eastAsia="en-US" w:bidi="ar-SA"/>
      </w:rPr>
    </w:lvl>
    <w:lvl w:ilvl="6" w:tplc="699AB048">
      <w:numFmt w:val="bullet"/>
      <w:lvlText w:val="•"/>
      <w:lvlJc w:val="left"/>
      <w:pPr>
        <w:ind w:left="6456" w:hanging="373"/>
      </w:pPr>
      <w:rPr>
        <w:rFonts w:hint="default"/>
        <w:lang w:val="hu-HU" w:eastAsia="en-US" w:bidi="ar-SA"/>
      </w:rPr>
    </w:lvl>
    <w:lvl w:ilvl="7" w:tplc="590ECFDE">
      <w:numFmt w:val="bullet"/>
      <w:lvlText w:val="•"/>
      <w:lvlJc w:val="left"/>
      <w:pPr>
        <w:ind w:left="7372" w:hanging="373"/>
      </w:pPr>
      <w:rPr>
        <w:rFonts w:hint="default"/>
        <w:lang w:val="hu-HU" w:eastAsia="en-US" w:bidi="ar-SA"/>
      </w:rPr>
    </w:lvl>
    <w:lvl w:ilvl="8" w:tplc="2AB84EFA">
      <w:numFmt w:val="bullet"/>
      <w:lvlText w:val="•"/>
      <w:lvlJc w:val="left"/>
      <w:pPr>
        <w:ind w:left="8288" w:hanging="373"/>
      </w:pPr>
      <w:rPr>
        <w:rFonts w:hint="default"/>
        <w:lang w:val="hu-HU" w:eastAsia="en-US" w:bidi="ar-SA"/>
      </w:rPr>
    </w:lvl>
  </w:abstractNum>
  <w:abstractNum w:abstractNumId="5" w15:restartNumberingAfterBreak="0">
    <w:nsid w:val="22611782"/>
    <w:multiLevelType w:val="hybridMultilevel"/>
    <w:tmpl w:val="C8C251B4"/>
    <w:lvl w:ilvl="0" w:tplc="040E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93"/>
        <w:sz w:val="23"/>
        <w:szCs w:val="23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41FE668D"/>
    <w:multiLevelType w:val="hybridMultilevel"/>
    <w:tmpl w:val="0440527A"/>
    <w:lvl w:ilvl="0" w:tplc="910873CE">
      <w:numFmt w:val="bullet"/>
      <w:lvlText w:val="-"/>
      <w:lvlJc w:val="left"/>
      <w:pPr>
        <w:ind w:left="539" w:hanging="359"/>
      </w:pPr>
      <w:rPr>
        <w:rFonts w:ascii="Calibri" w:eastAsia="Calibri" w:hAnsi="Calibri" w:cs="Calibri" w:hint="default"/>
        <w:w w:val="93"/>
        <w:sz w:val="23"/>
        <w:szCs w:val="23"/>
        <w:lang w:val="hu-HU" w:eastAsia="en-US" w:bidi="ar-SA"/>
      </w:rPr>
    </w:lvl>
    <w:lvl w:ilvl="1" w:tplc="2438E326">
      <w:numFmt w:val="bullet"/>
      <w:lvlText w:val="•"/>
      <w:lvlJc w:val="left"/>
      <w:pPr>
        <w:ind w:left="660" w:hanging="359"/>
      </w:pPr>
      <w:rPr>
        <w:rFonts w:hint="default"/>
        <w:lang w:val="hu-HU" w:eastAsia="en-US" w:bidi="ar-SA"/>
      </w:rPr>
    </w:lvl>
    <w:lvl w:ilvl="2" w:tplc="B6A2DA3C">
      <w:numFmt w:val="bullet"/>
      <w:lvlText w:val="•"/>
      <w:lvlJc w:val="left"/>
      <w:pPr>
        <w:ind w:left="1711" w:hanging="359"/>
      </w:pPr>
      <w:rPr>
        <w:rFonts w:hint="default"/>
        <w:lang w:val="hu-HU" w:eastAsia="en-US" w:bidi="ar-SA"/>
      </w:rPr>
    </w:lvl>
    <w:lvl w:ilvl="3" w:tplc="CE727D7C">
      <w:numFmt w:val="bullet"/>
      <w:lvlText w:val="•"/>
      <w:lvlJc w:val="left"/>
      <w:pPr>
        <w:ind w:left="2762" w:hanging="359"/>
      </w:pPr>
      <w:rPr>
        <w:rFonts w:hint="default"/>
        <w:lang w:val="hu-HU" w:eastAsia="en-US" w:bidi="ar-SA"/>
      </w:rPr>
    </w:lvl>
    <w:lvl w:ilvl="4" w:tplc="9F90C938">
      <w:numFmt w:val="bullet"/>
      <w:lvlText w:val="•"/>
      <w:lvlJc w:val="left"/>
      <w:pPr>
        <w:ind w:left="3813" w:hanging="359"/>
      </w:pPr>
      <w:rPr>
        <w:rFonts w:hint="default"/>
        <w:lang w:val="hu-HU" w:eastAsia="en-US" w:bidi="ar-SA"/>
      </w:rPr>
    </w:lvl>
    <w:lvl w:ilvl="5" w:tplc="FA2E7902">
      <w:numFmt w:val="bullet"/>
      <w:lvlText w:val="•"/>
      <w:lvlJc w:val="left"/>
      <w:pPr>
        <w:ind w:left="4864" w:hanging="359"/>
      </w:pPr>
      <w:rPr>
        <w:rFonts w:hint="default"/>
        <w:lang w:val="hu-HU" w:eastAsia="en-US" w:bidi="ar-SA"/>
      </w:rPr>
    </w:lvl>
    <w:lvl w:ilvl="6" w:tplc="CE16B322">
      <w:numFmt w:val="bullet"/>
      <w:lvlText w:val="•"/>
      <w:lvlJc w:val="left"/>
      <w:pPr>
        <w:ind w:left="5915" w:hanging="359"/>
      </w:pPr>
      <w:rPr>
        <w:rFonts w:hint="default"/>
        <w:lang w:val="hu-HU" w:eastAsia="en-US" w:bidi="ar-SA"/>
      </w:rPr>
    </w:lvl>
    <w:lvl w:ilvl="7" w:tplc="96B4E6C2">
      <w:numFmt w:val="bullet"/>
      <w:lvlText w:val="•"/>
      <w:lvlJc w:val="left"/>
      <w:pPr>
        <w:ind w:left="6966" w:hanging="359"/>
      </w:pPr>
      <w:rPr>
        <w:rFonts w:hint="default"/>
        <w:lang w:val="hu-HU" w:eastAsia="en-US" w:bidi="ar-SA"/>
      </w:rPr>
    </w:lvl>
    <w:lvl w:ilvl="8" w:tplc="4E627504">
      <w:numFmt w:val="bullet"/>
      <w:lvlText w:val="•"/>
      <w:lvlJc w:val="left"/>
      <w:pPr>
        <w:ind w:left="8017" w:hanging="359"/>
      </w:pPr>
      <w:rPr>
        <w:rFonts w:hint="default"/>
        <w:lang w:val="hu-HU" w:eastAsia="en-US" w:bidi="ar-SA"/>
      </w:rPr>
    </w:lvl>
  </w:abstractNum>
  <w:abstractNum w:abstractNumId="7" w15:restartNumberingAfterBreak="0">
    <w:nsid w:val="42945710"/>
    <w:multiLevelType w:val="hybridMultilevel"/>
    <w:tmpl w:val="93D0387A"/>
    <w:lvl w:ilvl="0" w:tplc="2FDA26A0">
      <w:start w:val="7"/>
      <w:numFmt w:val="decimal"/>
      <w:lvlText w:val="%1."/>
      <w:lvlJc w:val="left"/>
      <w:pPr>
        <w:ind w:left="328" w:hanging="220"/>
      </w:pPr>
      <w:rPr>
        <w:rFonts w:ascii="Calibri" w:eastAsia="Calibri" w:hAnsi="Calibri" w:cs="Calibri" w:hint="default"/>
        <w:spacing w:val="-1"/>
        <w:w w:val="95"/>
        <w:sz w:val="23"/>
        <w:szCs w:val="23"/>
        <w:lang w:val="hu-HU" w:eastAsia="en-US" w:bidi="ar-SA"/>
      </w:rPr>
    </w:lvl>
    <w:lvl w:ilvl="1" w:tplc="5578625C">
      <w:start w:val="1"/>
      <w:numFmt w:val="lowerLetter"/>
      <w:lvlText w:val="%2)"/>
      <w:lvlJc w:val="left"/>
      <w:pPr>
        <w:ind w:left="928" w:hanging="245"/>
      </w:pPr>
      <w:rPr>
        <w:rFonts w:ascii="Calibri" w:eastAsia="Calibri" w:hAnsi="Calibri" w:cs="Calibri" w:hint="default"/>
        <w:w w:val="96"/>
        <w:sz w:val="23"/>
        <w:szCs w:val="23"/>
        <w:lang w:val="hu-HU" w:eastAsia="en-US" w:bidi="ar-SA"/>
      </w:rPr>
    </w:lvl>
    <w:lvl w:ilvl="2" w:tplc="C05860C8">
      <w:numFmt w:val="bullet"/>
      <w:lvlText w:val="•"/>
      <w:lvlJc w:val="left"/>
      <w:pPr>
        <w:ind w:left="1942" w:hanging="245"/>
      </w:pPr>
      <w:rPr>
        <w:rFonts w:hint="default"/>
        <w:lang w:val="hu-HU" w:eastAsia="en-US" w:bidi="ar-SA"/>
      </w:rPr>
    </w:lvl>
    <w:lvl w:ilvl="3" w:tplc="31003BB2">
      <w:numFmt w:val="bullet"/>
      <w:lvlText w:val="•"/>
      <w:lvlJc w:val="left"/>
      <w:pPr>
        <w:ind w:left="2964" w:hanging="245"/>
      </w:pPr>
      <w:rPr>
        <w:rFonts w:hint="default"/>
        <w:lang w:val="hu-HU" w:eastAsia="en-US" w:bidi="ar-SA"/>
      </w:rPr>
    </w:lvl>
    <w:lvl w:ilvl="4" w:tplc="85B859EE">
      <w:numFmt w:val="bullet"/>
      <w:lvlText w:val="•"/>
      <w:lvlJc w:val="left"/>
      <w:pPr>
        <w:ind w:left="3986" w:hanging="245"/>
      </w:pPr>
      <w:rPr>
        <w:rFonts w:hint="default"/>
        <w:lang w:val="hu-HU" w:eastAsia="en-US" w:bidi="ar-SA"/>
      </w:rPr>
    </w:lvl>
    <w:lvl w:ilvl="5" w:tplc="568499A2">
      <w:numFmt w:val="bullet"/>
      <w:lvlText w:val="•"/>
      <w:lvlJc w:val="left"/>
      <w:pPr>
        <w:ind w:left="5008" w:hanging="245"/>
      </w:pPr>
      <w:rPr>
        <w:rFonts w:hint="default"/>
        <w:lang w:val="hu-HU" w:eastAsia="en-US" w:bidi="ar-SA"/>
      </w:rPr>
    </w:lvl>
    <w:lvl w:ilvl="6" w:tplc="68FCF60C">
      <w:numFmt w:val="bullet"/>
      <w:lvlText w:val="•"/>
      <w:lvlJc w:val="left"/>
      <w:pPr>
        <w:ind w:left="6031" w:hanging="245"/>
      </w:pPr>
      <w:rPr>
        <w:rFonts w:hint="default"/>
        <w:lang w:val="hu-HU" w:eastAsia="en-US" w:bidi="ar-SA"/>
      </w:rPr>
    </w:lvl>
    <w:lvl w:ilvl="7" w:tplc="D152E596">
      <w:numFmt w:val="bullet"/>
      <w:lvlText w:val="•"/>
      <w:lvlJc w:val="left"/>
      <w:pPr>
        <w:ind w:left="7053" w:hanging="245"/>
      </w:pPr>
      <w:rPr>
        <w:rFonts w:hint="default"/>
        <w:lang w:val="hu-HU" w:eastAsia="en-US" w:bidi="ar-SA"/>
      </w:rPr>
    </w:lvl>
    <w:lvl w:ilvl="8" w:tplc="58120A88">
      <w:numFmt w:val="bullet"/>
      <w:lvlText w:val="•"/>
      <w:lvlJc w:val="left"/>
      <w:pPr>
        <w:ind w:left="8075" w:hanging="245"/>
      </w:pPr>
      <w:rPr>
        <w:rFonts w:hint="default"/>
        <w:lang w:val="hu-HU" w:eastAsia="en-US" w:bidi="ar-SA"/>
      </w:rPr>
    </w:lvl>
  </w:abstractNum>
  <w:abstractNum w:abstractNumId="8" w15:restartNumberingAfterBreak="0">
    <w:nsid w:val="43304E28"/>
    <w:multiLevelType w:val="hybridMultilevel"/>
    <w:tmpl w:val="44EA238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13A3F"/>
    <w:multiLevelType w:val="hybridMultilevel"/>
    <w:tmpl w:val="9DF0988E"/>
    <w:lvl w:ilvl="0" w:tplc="040E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4D2429E5"/>
    <w:multiLevelType w:val="hybridMultilevel"/>
    <w:tmpl w:val="EFAE801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61764540"/>
    <w:multiLevelType w:val="hybridMultilevel"/>
    <w:tmpl w:val="706A25FE"/>
    <w:lvl w:ilvl="0" w:tplc="EA22BBC6">
      <w:start w:val="1"/>
      <w:numFmt w:val="decimal"/>
      <w:lvlText w:val="(%1)"/>
      <w:lvlJc w:val="left"/>
      <w:pPr>
        <w:ind w:left="49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210" w:hanging="360"/>
      </w:pPr>
    </w:lvl>
    <w:lvl w:ilvl="2" w:tplc="040E001B" w:tentative="1">
      <w:start w:val="1"/>
      <w:numFmt w:val="lowerRoman"/>
      <w:lvlText w:val="%3."/>
      <w:lvlJc w:val="right"/>
      <w:pPr>
        <w:ind w:left="1930" w:hanging="180"/>
      </w:pPr>
    </w:lvl>
    <w:lvl w:ilvl="3" w:tplc="040E000F" w:tentative="1">
      <w:start w:val="1"/>
      <w:numFmt w:val="decimal"/>
      <w:lvlText w:val="%4."/>
      <w:lvlJc w:val="left"/>
      <w:pPr>
        <w:ind w:left="2650" w:hanging="360"/>
      </w:pPr>
    </w:lvl>
    <w:lvl w:ilvl="4" w:tplc="040E0019" w:tentative="1">
      <w:start w:val="1"/>
      <w:numFmt w:val="lowerLetter"/>
      <w:lvlText w:val="%5."/>
      <w:lvlJc w:val="left"/>
      <w:pPr>
        <w:ind w:left="3370" w:hanging="360"/>
      </w:pPr>
    </w:lvl>
    <w:lvl w:ilvl="5" w:tplc="040E001B" w:tentative="1">
      <w:start w:val="1"/>
      <w:numFmt w:val="lowerRoman"/>
      <w:lvlText w:val="%6."/>
      <w:lvlJc w:val="right"/>
      <w:pPr>
        <w:ind w:left="4090" w:hanging="180"/>
      </w:pPr>
    </w:lvl>
    <w:lvl w:ilvl="6" w:tplc="040E000F" w:tentative="1">
      <w:start w:val="1"/>
      <w:numFmt w:val="decimal"/>
      <w:lvlText w:val="%7."/>
      <w:lvlJc w:val="left"/>
      <w:pPr>
        <w:ind w:left="4810" w:hanging="360"/>
      </w:pPr>
    </w:lvl>
    <w:lvl w:ilvl="7" w:tplc="040E0019" w:tentative="1">
      <w:start w:val="1"/>
      <w:numFmt w:val="lowerLetter"/>
      <w:lvlText w:val="%8."/>
      <w:lvlJc w:val="left"/>
      <w:pPr>
        <w:ind w:left="5530" w:hanging="360"/>
      </w:pPr>
    </w:lvl>
    <w:lvl w:ilvl="8" w:tplc="040E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 w15:restartNumberingAfterBreak="0">
    <w:nsid w:val="63237FAA"/>
    <w:multiLevelType w:val="hybridMultilevel"/>
    <w:tmpl w:val="E4A661BA"/>
    <w:lvl w:ilvl="0" w:tplc="040E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ztDQzNrUwsLCwNDRS0lEKTi0uzszPAykwqQUAH0WZ6CwAAAA="/>
  </w:docVars>
  <w:rsids>
    <w:rsidRoot w:val="0067692F"/>
    <w:rsid w:val="00003AE3"/>
    <w:rsid w:val="0000484B"/>
    <w:rsid w:val="00004E35"/>
    <w:rsid w:val="00005D09"/>
    <w:rsid w:val="00022E94"/>
    <w:rsid w:val="000270BD"/>
    <w:rsid w:val="00032F79"/>
    <w:rsid w:val="00041634"/>
    <w:rsid w:val="00044230"/>
    <w:rsid w:val="000443B4"/>
    <w:rsid w:val="00065B8A"/>
    <w:rsid w:val="00072736"/>
    <w:rsid w:val="00076821"/>
    <w:rsid w:val="00097FB3"/>
    <w:rsid w:val="000B4E39"/>
    <w:rsid w:val="000E051C"/>
    <w:rsid w:val="000E1652"/>
    <w:rsid w:val="000F5148"/>
    <w:rsid w:val="00100DBB"/>
    <w:rsid w:val="00120A32"/>
    <w:rsid w:val="0013225D"/>
    <w:rsid w:val="00152199"/>
    <w:rsid w:val="00182A67"/>
    <w:rsid w:val="00182DCE"/>
    <w:rsid w:val="001B0122"/>
    <w:rsid w:val="001B1E65"/>
    <w:rsid w:val="001D2EEE"/>
    <w:rsid w:val="001F11A3"/>
    <w:rsid w:val="0022020B"/>
    <w:rsid w:val="002245AD"/>
    <w:rsid w:val="002612E6"/>
    <w:rsid w:val="00267E33"/>
    <w:rsid w:val="00296BCF"/>
    <w:rsid w:val="002A0CB4"/>
    <w:rsid w:val="002B7606"/>
    <w:rsid w:val="002C310A"/>
    <w:rsid w:val="002F7735"/>
    <w:rsid w:val="00300104"/>
    <w:rsid w:val="00303480"/>
    <w:rsid w:val="00340AEC"/>
    <w:rsid w:val="0034505C"/>
    <w:rsid w:val="00356A5A"/>
    <w:rsid w:val="00362650"/>
    <w:rsid w:val="003668F6"/>
    <w:rsid w:val="00371ADD"/>
    <w:rsid w:val="0037352F"/>
    <w:rsid w:val="00393D9B"/>
    <w:rsid w:val="003C20DE"/>
    <w:rsid w:val="003C7D01"/>
    <w:rsid w:val="003D7458"/>
    <w:rsid w:val="003E0B79"/>
    <w:rsid w:val="00400807"/>
    <w:rsid w:val="0040666B"/>
    <w:rsid w:val="00413019"/>
    <w:rsid w:val="004161D9"/>
    <w:rsid w:val="004207B7"/>
    <w:rsid w:val="004323FF"/>
    <w:rsid w:val="00434DD5"/>
    <w:rsid w:val="00440046"/>
    <w:rsid w:val="00450399"/>
    <w:rsid w:val="00456165"/>
    <w:rsid w:val="0047529C"/>
    <w:rsid w:val="004B42B6"/>
    <w:rsid w:val="004D4BCE"/>
    <w:rsid w:val="004D4D38"/>
    <w:rsid w:val="004D4EA7"/>
    <w:rsid w:val="004D6C77"/>
    <w:rsid w:val="004E1513"/>
    <w:rsid w:val="004E1747"/>
    <w:rsid w:val="004E635E"/>
    <w:rsid w:val="004F030F"/>
    <w:rsid w:val="00512858"/>
    <w:rsid w:val="00516419"/>
    <w:rsid w:val="00522538"/>
    <w:rsid w:val="00536C73"/>
    <w:rsid w:val="00574470"/>
    <w:rsid w:val="00587DFE"/>
    <w:rsid w:val="0059689F"/>
    <w:rsid w:val="005B2983"/>
    <w:rsid w:val="005B2C80"/>
    <w:rsid w:val="005E4617"/>
    <w:rsid w:val="005E4CD8"/>
    <w:rsid w:val="005E7AED"/>
    <w:rsid w:val="006060A8"/>
    <w:rsid w:val="0060719C"/>
    <w:rsid w:val="0061048A"/>
    <w:rsid w:val="00617779"/>
    <w:rsid w:val="0062265E"/>
    <w:rsid w:val="00675500"/>
    <w:rsid w:val="0067692F"/>
    <w:rsid w:val="00681FE0"/>
    <w:rsid w:val="006A1C8A"/>
    <w:rsid w:val="006B1C36"/>
    <w:rsid w:val="006B7660"/>
    <w:rsid w:val="006C54E9"/>
    <w:rsid w:val="006D023F"/>
    <w:rsid w:val="006E4215"/>
    <w:rsid w:val="006F1688"/>
    <w:rsid w:val="006F64AE"/>
    <w:rsid w:val="006F69FD"/>
    <w:rsid w:val="006F75A7"/>
    <w:rsid w:val="00701CEA"/>
    <w:rsid w:val="00702949"/>
    <w:rsid w:val="00711BBD"/>
    <w:rsid w:val="00715956"/>
    <w:rsid w:val="00731B3C"/>
    <w:rsid w:val="007569AE"/>
    <w:rsid w:val="00756FD2"/>
    <w:rsid w:val="00780BB3"/>
    <w:rsid w:val="00787CF6"/>
    <w:rsid w:val="007900A8"/>
    <w:rsid w:val="007D0FEE"/>
    <w:rsid w:val="007E0AB4"/>
    <w:rsid w:val="007E10DF"/>
    <w:rsid w:val="00804852"/>
    <w:rsid w:val="00816E96"/>
    <w:rsid w:val="0082291D"/>
    <w:rsid w:val="0082618B"/>
    <w:rsid w:val="00834513"/>
    <w:rsid w:val="00851BCD"/>
    <w:rsid w:val="00851EAE"/>
    <w:rsid w:val="0086411E"/>
    <w:rsid w:val="00865867"/>
    <w:rsid w:val="0089216A"/>
    <w:rsid w:val="00895759"/>
    <w:rsid w:val="008C7B7D"/>
    <w:rsid w:val="008D7EBA"/>
    <w:rsid w:val="008E2A2A"/>
    <w:rsid w:val="00930B16"/>
    <w:rsid w:val="00953861"/>
    <w:rsid w:val="00954991"/>
    <w:rsid w:val="009551FA"/>
    <w:rsid w:val="00987CED"/>
    <w:rsid w:val="00990168"/>
    <w:rsid w:val="009D795A"/>
    <w:rsid w:val="009D7AD8"/>
    <w:rsid w:val="009E0889"/>
    <w:rsid w:val="009E2FE4"/>
    <w:rsid w:val="00A313F1"/>
    <w:rsid w:val="00A3574F"/>
    <w:rsid w:val="00A53D81"/>
    <w:rsid w:val="00A556D9"/>
    <w:rsid w:val="00A649F1"/>
    <w:rsid w:val="00A8528A"/>
    <w:rsid w:val="00A9276C"/>
    <w:rsid w:val="00AA0FAC"/>
    <w:rsid w:val="00AB087C"/>
    <w:rsid w:val="00AC12B5"/>
    <w:rsid w:val="00AC29AA"/>
    <w:rsid w:val="00AE49EF"/>
    <w:rsid w:val="00B01124"/>
    <w:rsid w:val="00B04193"/>
    <w:rsid w:val="00B261F5"/>
    <w:rsid w:val="00B302A6"/>
    <w:rsid w:val="00B64705"/>
    <w:rsid w:val="00B92578"/>
    <w:rsid w:val="00B95E6B"/>
    <w:rsid w:val="00BA4602"/>
    <w:rsid w:val="00BC0F55"/>
    <w:rsid w:val="00BD1B5E"/>
    <w:rsid w:val="00BF7101"/>
    <w:rsid w:val="00C12723"/>
    <w:rsid w:val="00C12D19"/>
    <w:rsid w:val="00C16A5D"/>
    <w:rsid w:val="00C43505"/>
    <w:rsid w:val="00C645A3"/>
    <w:rsid w:val="00C72504"/>
    <w:rsid w:val="00C773AB"/>
    <w:rsid w:val="00C775AF"/>
    <w:rsid w:val="00CB3693"/>
    <w:rsid w:val="00CB57E0"/>
    <w:rsid w:val="00CC1BE3"/>
    <w:rsid w:val="00CE0AC9"/>
    <w:rsid w:val="00CE5470"/>
    <w:rsid w:val="00D063ED"/>
    <w:rsid w:val="00D1479E"/>
    <w:rsid w:val="00D30AD6"/>
    <w:rsid w:val="00D37C1B"/>
    <w:rsid w:val="00D5229D"/>
    <w:rsid w:val="00D60602"/>
    <w:rsid w:val="00D77BC5"/>
    <w:rsid w:val="00D80C8E"/>
    <w:rsid w:val="00D82876"/>
    <w:rsid w:val="00DB03A3"/>
    <w:rsid w:val="00DC782C"/>
    <w:rsid w:val="00DD3E7B"/>
    <w:rsid w:val="00DE1726"/>
    <w:rsid w:val="00DF3331"/>
    <w:rsid w:val="00E07B72"/>
    <w:rsid w:val="00E125A2"/>
    <w:rsid w:val="00E13946"/>
    <w:rsid w:val="00E20E65"/>
    <w:rsid w:val="00E30260"/>
    <w:rsid w:val="00E614AF"/>
    <w:rsid w:val="00EA2C1D"/>
    <w:rsid w:val="00EA6E59"/>
    <w:rsid w:val="00EB4453"/>
    <w:rsid w:val="00EB7043"/>
    <w:rsid w:val="00EC5888"/>
    <w:rsid w:val="00EF21B5"/>
    <w:rsid w:val="00EF4CF4"/>
    <w:rsid w:val="00EF5D65"/>
    <w:rsid w:val="00F302EF"/>
    <w:rsid w:val="00F306F3"/>
    <w:rsid w:val="00F453CC"/>
    <w:rsid w:val="00F50BB0"/>
    <w:rsid w:val="00F668CD"/>
    <w:rsid w:val="00F77C55"/>
    <w:rsid w:val="00F93901"/>
    <w:rsid w:val="00F945EC"/>
    <w:rsid w:val="00FA2BB4"/>
    <w:rsid w:val="00FE244A"/>
    <w:rsid w:val="00FF5CE1"/>
    <w:rsid w:val="03E2CF92"/>
    <w:rsid w:val="04485E78"/>
    <w:rsid w:val="063C4D03"/>
    <w:rsid w:val="0AD861FA"/>
    <w:rsid w:val="0B2A975B"/>
    <w:rsid w:val="0DAF47AE"/>
    <w:rsid w:val="0ECE20D2"/>
    <w:rsid w:val="102A0E45"/>
    <w:rsid w:val="157D23AE"/>
    <w:rsid w:val="2366A323"/>
    <w:rsid w:val="29EC6F3E"/>
    <w:rsid w:val="2BBF016B"/>
    <w:rsid w:val="2F045367"/>
    <w:rsid w:val="2F2C2802"/>
    <w:rsid w:val="34B5033A"/>
    <w:rsid w:val="34E5D283"/>
    <w:rsid w:val="3683CCEA"/>
    <w:rsid w:val="37D3A5B8"/>
    <w:rsid w:val="386E4B1B"/>
    <w:rsid w:val="39DB125F"/>
    <w:rsid w:val="41403ACB"/>
    <w:rsid w:val="42C374E2"/>
    <w:rsid w:val="44532370"/>
    <w:rsid w:val="44AD5D12"/>
    <w:rsid w:val="48461794"/>
    <w:rsid w:val="48C544B6"/>
    <w:rsid w:val="495DD668"/>
    <w:rsid w:val="49979BD1"/>
    <w:rsid w:val="4C8BDFAE"/>
    <w:rsid w:val="5ADBED90"/>
    <w:rsid w:val="5BA1EC55"/>
    <w:rsid w:val="5F44FDB8"/>
    <w:rsid w:val="6A7C21D4"/>
    <w:rsid w:val="6CEAFC4C"/>
    <w:rsid w:val="6E8CD528"/>
    <w:rsid w:val="769B312B"/>
    <w:rsid w:val="76AA2448"/>
    <w:rsid w:val="76C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1FB69"/>
  <w15:docId w15:val="{ACD62480-25C2-4B9D-B483-213DA15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ind w:left="3608"/>
      <w:outlineLvl w:val="0"/>
    </w:pPr>
    <w:rPr>
      <w:rFonts w:ascii="Arial" w:eastAsia="Arial" w:hAnsi="Arial" w:cs="Arial"/>
      <w:sz w:val="25"/>
      <w:szCs w:val="25"/>
    </w:rPr>
  </w:style>
  <w:style w:type="paragraph" w:styleId="Cmsor2">
    <w:name w:val="heading 2"/>
    <w:basedOn w:val="Norml"/>
    <w:uiPriority w:val="9"/>
    <w:unhideWhenUsed/>
    <w:qFormat/>
    <w:pPr>
      <w:ind w:left="224"/>
      <w:outlineLvl w:val="1"/>
    </w:pPr>
    <w:rPr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line="272" w:lineRule="exact"/>
      <w:ind w:left="983"/>
      <w:outlineLvl w:val="2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Listaszerbekezds">
    <w:name w:val="List Paragraph"/>
    <w:basedOn w:val="Norml"/>
    <w:uiPriority w:val="1"/>
    <w:qFormat/>
    <w:pPr>
      <w:ind w:left="539" w:hanging="361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Vltozat">
    <w:name w:val="Revision"/>
    <w:hidden/>
    <w:uiPriority w:val="99"/>
    <w:semiHidden/>
    <w:rsid w:val="00BD1B5E"/>
    <w:pPr>
      <w:widowControl/>
      <w:autoSpaceDE/>
      <w:autoSpaceDN/>
    </w:pPr>
    <w:rPr>
      <w:rFonts w:ascii="Calibri" w:eastAsia="Calibri" w:hAnsi="Calibri" w:cs="Calibri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5E"/>
    <w:rPr>
      <w:rFonts w:ascii="Segoe UI" w:eastAsia="Calibri" w:hAnsi="Segoe UI" w:cs="Segoe UI"/>
      <w:sz w:val="18"/>
      <w:szCs w:val="18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1B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1B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1B5E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1B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1B5E"/>
    <w:rPr>
      <w:rFonts w:ascii="Calibri" w:eastAsia="Calibri" w:hAnsi="Calibri" w:cs="Calibri"/>
      <w:b/>
      <w:bCs/>
      <w:sz w:val="20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40666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666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159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956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7159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5956"/>
    <w:rPr>
      <w:rFonts w:ascii="Calibri" w:eastAsia="Calibri" w:hAnsi="Calibri" w:cs="Calibri"/>
      <w:lang w:val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E461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A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12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png@01D88D49.3DA9B210" TargetMode="External"/><Relationship Id="rId18" Type="http://schemas.openxmlformats.org/officeDocument/2006/relationships/hyperlink" Target="https://regisztracio.bme.hu/eelisa-activity-hallgatoi-osztondij-jelentkezes-2023-tavas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elisa.bme.hu/news-event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ommunity.eelisa.eu/about/eelisa-credentia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elisa@bme.h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elisa@bme.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FEDB5ED244664EA6AFCF7CC1DD0240" ma:contentTypeVersion="3" ma:contentTypeDescription="Új dokumentum létrehozása." ma:contentTypeScope="" ma:versionID="7dff712e37de454cd21e8b8bb5b25140">
  <xsd:schema xmlns:xsd="http://www.w3.org/2001/XMLSchema" xmlns:xs="http://www.w3.org/2001/XMLSchema" xmlns:p="http://schemas.microsoft.com/office/2006/metadata/properties" xmlns:ns2="77565ba4-af68-42d6-a6b6-7a224dacc1b3" targetNamespace="http://schemas.microsoft.com/office/2006/metadata/properties" ma:root="true" ma:fieldsID="b7abbadd807787d73add2cf582270df8" ns2:_="">
    <xsd:import namespace="77565ba4-af68-42d6-a6b6-7a224dacc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65ba4-af68-42d6-a6b6-7a224dacc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677B5-768D-4A5D-B23C-CE5297C56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65ba4-af68-42d6-a6b6-7a224dacc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4D152-78D8-47A5-8C91-6E35944956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C6A43-3C0B-4BDE-9681-04DE1364A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202E4-2A6D-4B60-B1A3-07BF27A18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6517</Characters>
  <Application>Microsoft Office Word</Application>
  <DocSecurity>0</DocSecurity>
  <Lines>162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Bíró Anna</dc:creator>
  <cp:lastModifiedBy>Tóthné Mischl Eszter Éva</cp:lastModifiedBy>
  <cp:revision>3</cp:revision>
  <cp:lastPrinted>2022-08-25T12:38:00Z</cp:lastPrinted>
  <dcterms:created xsi:type="dcterms:W3CDTF">2023-03-07T13:08:00Z</dcterms:created>
  <dcterms:modified xsi:type="dcterms:W3CDTF">2023-03-07T13:53:00Z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WorkCentre 3345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0x0101006BFEDB5ED244664EA6AFCF7CC1DD0240</vt:lpwstr>
  </property>
  <property fmtid="{D5CDD505-2E9C-101B-9397-08002B2CF9AE}" pid="6" name="GrammarlyDocumentId">
    <vt:lpwstr>dea09f6825f9865e587ea6539fdb83c9609275e0e51b8ec927d60c268f203803</vt:lpwstr>
  </property>
</Properties>
</file>