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B04F" w14:textId="77777777" w:rsidR="00FA700C" w:rsidRDefault="007E719F">
      <w:pPr>
        <w:spacing w:after="0" w:line="259" w:lineRule="auto"/>
        <w:jc w:val="left"/>
      </w:pPr>
      <w:r>
        <w:rPr>
          <w:sz w:val="22"/>
        </w:rPr>
        <w:t xml:space="preserve"> </w:t>
      </w:r>
      <w:r>
        <w:rPr>
          <w:sz w:val="22"/>
        </w:rPr>
        <w:tab/>
        <w:t xml:space="preserve"> </w:t>
      </w:r>
      <w:r>
        <w:rPr>
          <w:sz w:val="22"/>
        </w:rPr>
        <w:tab/>
        <w:t xml:space="preserve"> </w:t>
      </w:r>
    </w:p>
    <w:p w14:paraId="5871C5A0" w14:textId="77777777" w:rsidR="00FA700C" w:rsidRDefault="007E719F">
      <w:pPr>
        <w:spacing w:after="0" w:line="259" w:lineRule="auto"/>
        <w:ind w:left="2821" w:right="2800"/>
        <w:jc w:val="left"/>
      </w:pPr>
      <w:r>
        <w:t xml:space="preserve"> </w:t>
      </w:r>
    </w:p>
    <w:p w14:paraId="1FB77FF1" w14:textId="2C8F82A6" w:rsidR="00FA700C" w:rsidRDefault="007E719F">
      <w:pPr>
        <w:tabs>
          <w:tab w:val="center" w:pos="4552"/>
          <w:tab w:val="center" w:pos="6469"/>
        </w:tabs>
        <w:spacing w:after="14" w:line="259" w:lineRule="auto"/>
        <w:jc w:val="left"/>
      </w:pPr>
      <w:r>
        <w:rPr>
          <w:noProof/>
        </w:rPr>
        <w:drawing>
          <wp:anchor distT="0" distB="0" distL="114300" distR="114300" simplePos="0" relativeHeight="251658240" behindDoc="0" locked="0" layoutInCell="1" allowOverlap="0" wp14:anchorId="5705B8DF" wp14:editId="119233EF">
            <wp:simplePos x="0" y="0"/>
            <wp:positionH relativeFrom="column">
              <wp:posOffset>965518</wp:posOffset>
            </wp:positionH>
            <wp:positionV relativeFrom="paragraph">
              <wp:posOffset>0</wp:posOffset>
            </wp:positionV>
            <wp:extent cx="1914525" cy="542925"/>
            <wp:effectExtent l="0" t="0" r="0" b="0"/>
            <wp:wrapSquare wrapText="bothSides"/>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7"/>
                    <a:stretch>
                      <a:fillRect/>
                    </a:stretch>
                  </pic:blipFill>
                  <pic:spPr>
                    <a:xfrm>
                      <a:off x="0" y="0"/>
                      <a:ext cx="1914525" cy="542925"/>
                    </a:xfrm>
                    <a:prstGeom prst="rect">
                      <a:avLst/>
                    </a:prstGeom>
                  </pic:spPr>
                </pic:pic>
              </a:graphicData>
            </a:graphic>
          </wp:anchor>
        </w:drawing>
      </w:r>
      <w:r>
        <w:rPr>
          <w:sz w:val="22"/>
        </w:rPr>
        <w:tab/>
      </w:r>
      <w:r>
        <w:t xml:space="preserve"> </w:t>
      </w:r>
      <w:r>
        <w:tab/>
      </w:r>
      <w:r w:rsidR="0007500E">
        <w:rPr>
          <w:noProof/>
        </w:rPr>
        <w:drawing>
          <wp:inline distT="0" distB="0" distL="0" distR="0" wp14:anchorId="1893D799" wp14:editId="03132D6A">
            <wp:extent cx="1141249" cy="537210"/>
            <wp:effectExtent l="0" t="0" r="190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419" cy="540585"/>
                    </a:xfrm>
                    <a:prstGeom prst="rect">
                      <a:avLst/>
                    </a:prstGeom>
                  </pic:spPr>
                </pic:pic>
              </a:graphicData>
            </a:graphic>
          </wp:inline>
        </w:drawing>
      </w:r>
      <w:r>
        <w:t xml:space="preserve"> </w:t>
      </w:r>
    </w:p>
    <w:p w14:paraId="5DB3FAD8" w14:textId="77777777" w:rsidR="00FA700C" w:rsidRDefault="007E719F">
      <w:pPr>
        <w:spacing w:after="0" w:line="259" w:lineRule="auto"/>
        <w:ind w:left="2821"/>
        <w:jc w:val="left"/>
      </w:pPr>
      <w:r>
        <w:t xml:space="preserve"> </w:t>
      </w:r>
    </w:p>
    <w:p w14:paraId="633BFA30" w14:textId="58B77099" w:rsidR="00FA700C" w:rsidRDefault="007E719F" w:rsidP="00734711">
      <w:pPr>
        <w:spacing w:after="0" w:line="259" w:lineRule="auto"/>
        <w:jc w:val="left"/>
      </w:pPr>
      <w:r>
        <w:t xml:space="preserve"> Reference nr: …………………………………                         </w:t>
      </w:r>
    </w:p>
    <w:p w14:paraId="0EF9E7FF" w14:textId="77777777" w:rsidR="00FA700C" w:rsidRDefault="007E719F">
      <w:pPr>
        <w:spacing w:after="0" w:line="259" w:lineRule="auto"/>
        <w:jc w:val="left"/>
      </w:pPr>
      <w:r>
        <w:t xml:space="preserve"> </w:t>
      </w:r>
    </w:p>
    <w:p w14:paraId="2445CBF9" w14:textId="77777777" w:rsidR="00FA700C" w:rsidRDefault="007E719F">
      <w:pPr>
        <w:spacing w:after="0" w:line="259" w:lineRule="auto"/>
        <w:jc w:val="left"/>
      </w:pPr>
      <w:r>
        <w:t xml:space="preserve"> </w:t>
      </w:r>
    </w:p>
    <w:p w14:paraId="0A38C095" w14:textId="77777777" w:rsidR="00734711" w:rsidRDefault="007E719F" w:rsidP="00734711">
      <w:pPr>
        <w:spacing w:after="24" w:line="259" w:lineRule="auto"/>
        <w:jc w:val="left"/>
      </w:pPr>
      <w:r>
        <w:t xml:space="preserve"> </w:t>
      </w:r>
      <w:r w:rsidR="00734711">
        <w:t xml:space="preserve">                           </w:t>
      </w:r>
      <w:r>
        <w:t xml:space="preserve">Budapest University of Technology and Economics (BME) </w:t>
      </w:r>
    </w:p>
    <w:p w14:paraId="1CD66019" w14:textId="06E5593F" w:rsidR="00734711" w:rsidRDefault="00734711" w:rsidP="00734711">
      <w:pPr>
        <w:spacing w:after="24" w:line="259" w:lineRule="auto"/>
        <w:jc w:val="left"/>
      </w:pPr>
      <w:r>
        <w:t xml:space="preserve">                              </w:t>
      </w:r>
      <w:r w:rsidR="007E719F">
        <w:t>Department of International Academic Affairs(INYOI)</w:t>
      </w:r>
      <w:r>
        <w:t xml:space="preserve"> </w:t>
      </w:r>
    </w:p>
    <w:p w14:paraId="0A91D46F" w14:textId="6205F6C5" w:rsidR="00FA700C" w:rsidRDefault="00734711" w:rsidP="00734711">
      <w:pPr>
        <w:ind w:right="2129"/>
        <w:jc w:val="left"/>
      </w:pPr>
      <w:r>
        <w:t xml:space="preserve">    </w:t>
      </w:r>
      <w:r w:rsidR="007E719F">
        <w:t xml:space="preserve"> </w:t>
      </w:r>
      <w:r w:rsidRPr="00734711">
        <w:t>Centre for Innovation Management and Cooperation in Higher Education</w:t>
      </w:r>
      <w:r w:rsidR="007E719F">
        <w:t xml:space="preserve"> (FIEK) </w:t>
      </w:r>
    </w:p>
    <w:p w14:paraId="178F535C" w14:textId="77777777" w:rsidR="00FA700C" w:rsidRDefault="007E719F">
      <w:pPr>
        <w:spacing w:after="18" w:line="259" w:lineRule="auto"/>
        <w:jc w:val="center"/>
      </w:pPr>
      <w:r>
        <w:t xml:space="preserve"> </w:t>
      </w:r>
    </w:p>
    <w:p w14:paraId="707DAA44" w14:textId="0C3CFADC" w:rsidR="00FA700C" w:rsidRDefault="007E719F">
      <w:pPr>
        <w:ind w:left="1566" w:right="43"/>
      </w:pPr>
      <w:r>
        <w:t xml:space="preserve">Joint Directorial Instructions of INYOI and FIEK nr. </w:t>
      </w:r>
      <w:r w:rsidR="003C4B74">
        <w:t>1</w:t>
      </w:r>
      <w:r>
        <w:t>/202</w:t>
      </w:r>
      <w:r w:rsidR="003C4B74">
        <w:t>5</w:t>
      </w:r>
      <w:r>
        <w:t>. (</w:t>
      </w:r>
      <w:r w:rsidR="003C4B74">
        <w:t>18</w:t>
      </w:r>
      <w:r w:rsidR="0084157D">
        <w:t>.</w:t>
      </w:r>
      <w:r w:rsidR="003C4B74">
        <w:t>12</w:t>
      </w:r>
      <w:r>
        <w:t xml:space="preserve">.) </w:t>
      </w:r>
    </w:p>
    <w:p w14:paraId="1FF9D53C" w14:textId="77777777" w:rsidR="00FA700C" w:rsidRDefault="007E719F">
      <w:pPr>
        <w:spacing w:after="199" w:line="259" w:lineRule="auto"/>
        <w:jc w:val="center"/>
      </w:pPr>
      <w:r>
        <w:t xml:space="preserve"> </w:t>
      </w:r>
    </w:p>
    <w:p w14:paraId="4E76333E" w14:textId="77777777" w:rsidR="00FA700C" w:rsidRPr="00734711" w:rsidRDefault="007E719F">
      <w:pPr>
        <w:spacing w:after="0" w:line="259" w:lineRule="auto"/>
        <w:ind w:left="1669" w:right="2325" w:hanging="10"/>
        <w:jc w:val="center"/>
        <w:rPr>
          <w:b/>
          <w:bCs/>
        </w:rPr>
      </w:pPr>
      <w:r w:rsidRPr="00734711">
        <w:rPr>
          <w:b/>
          <w:bCs/>
        </w:rPr>
        <w:t xml:space="preserve">CALL FOR APPLICATION </w:t>
      </w:r>
    </w:p>
    <w:p w14:paraId="1F9E2030" w14:textId="0C7FCAF9" w:rsidR="00FA700C" w:rsidRDefault="007E719F" w:rsidP="00734711">
      <w:pPr>
        <w:spacing w:after="0" w:line="259" w:lineRule="auto"/>
        <w:jc w:val="center"/>
      </w:pPr>
      <w:r>
        <w:t xml:space="preserve">   </w:t>
      </w:r>
    </w:p>
    <w:p w14:paraId="46B2BA17" w14:textId="02F644BB" w:rsidR="00734711" w:rsidRDefault="00734711">
      <w:pPr>
        <w:spacing w:after="99"/>
        <w:ind w:left="1331" w:right="43"/>
      </w:pPr>
      <w:r>
        <w:rPr>
          <w:b/>
          <w:bCs/>
        </w:rPr>
        <w:t xml:space="preserve">                                     </w:t>
      </w:r>
      <w:r w:rsidR="007E719F" w:rsidRPr="00734711">
        <w:rPr>
          <w:b/>
          <w:bCs/>
        </w:rPr>
        <w:t>STUDENTS’ ACTIVITY GRANT</w:t>
      </w:r>
      <w:r w:rsidR="007E719F">
        <w:t xml:space="preserve"> </w:t>
      </w:r>
    </w:p>
    <w:p w14:paraId="19EB3B3B" w14:textId="77777777" w:rsidR="00734711" w:rsidRDefault="00734711" w:rsidP="00734711">
      <w:pPr>
        <w:spacing w:after="99"/>
        <w:ind w:right="43"/>
      </w:pPr>
      <w:r>
        <w:t xml:space="preserve">           </w:t>
      </w:r>
      <w:r w:rsidR="007E719F">
        <w:t xml:space="preserve">FOR EUROPEAN ENGINEERING LEARNING INNOVATION AND SCIENCE ALLIANCE </w:t>
      </w:r>
    </w:p>
    <w:p w14:paraId="2A421A85" w14:textId="38CE5B88" w:rsidR="00FA700C" w:rsidRDefault="00734711" w:rsidP="00734711">
      <w:pPr>
        <w:spacing w:after="99"/>
        <w:ind w:right="43"/>
      </w:pPr>
      <w:r>
        <w:t xml:space="preserve">                                                                                </w:t>
      </w:r>
      <w:r w:rsidR="007E719F">
        <w:t>(</w:t>
      </w:r>
      <w:r w:rsidR="007E719F" w:rsidRPr="00734711">
        <w:rPr>
          <w:b/>
          <w:bCs/>
        </w:rPr>
        <w:t>EELISA</w:t>
      </w:r>
      <w:r w:rsidR="007E719F">
        <w:t xml:space="preserve">)  </w:t>
      </w:r>
    </w:p>
    <w:p w14:paraId="450035F6" w14:textId="77777777" w:rsidR="00FA700C" w:rsidRDefault="007E719F">
      <w:pPr>
        <w:spacing w:after="0" w:line="259" w:lineRule="auto"/>
        <w:jc w:val="left"/>
      </w:pPr>
      <w:r>
        <w:t xml:space="preserve"> </w:t>
      </w:r>
    </w:p>
    <w:p w14:paraId="3422E972" w14:textId="77777777" w:rsidR="00FA700C" w:rsidRDefault="007E719F">
      <w:pPr>
        <w:spacing w:after="0" w:line="259" w:lineRule="auto"/>
        <w:jc w:val="left"/>
      </w:pPr>
      <w:r>
        <w:t xml:space="preserve"> </w:t>
      </w:r>
    </w:p>
    <w:p w14:paraId="3A629467" w14:textId="0C154446" w:rsidR="00FA700C" w:rsidRDefault="007E719F">
      <w:pPr>
        <w:ind w:left="225" w:right="43"/>
      </w:pPr>
      <w:r>
        <w:t xml:space="preserve">Effective from: </w:t>
      </w:r>
      <w:r w:rsidR="003C4B74">
        <w:t>December</w:t>
      </w:r>
      <w:r w:rsidR="0084157D">
        <w:t xml:space="preserve"> </w:t>
      </w:r>
      <w:r w:rsidR="003C4B74">
        <w:t>18</w:t>
      </w:r>
      <w:r>
        <w:t>, 202</w:t>
      </w:r>
      <w:r w:rsidR="00734711">
        <w:t>4</w:t>
      </w:r>
      <w:r>
        <w:t xml:space="preserve">  </w:t>
      </w:r>
    </w:p>
    <w:p w14:paraId="72E41306" w14:textId="25F60FE1" w:rsidR="00FA700C" w:rsidRDefault="007E719F" w:rsidP="0034566C">
      <w:pPr>
        <w:ind w:left="220" w:right="1128"/>
      </w:pPr>
      <w:r>
        <w:t xml:space="preserve">For tracking the modifications of instructions which have been repealed by the current document’s effectiveness: </w:t>
      </w:r>
    </w:p>
    <w:p w14:paraId="32BAC4B1" w14:textId="77777777" w:rsidR="00FA700C" w:rsidRDefault="007E719F">
      <w:pPr>
        <w:spacing w:after="0" w:line="259" w:lineRule="auto"/>
        <w:jc w:val="left"/>
      </w:pPr>
      <w:r>
        <w:t xml:space="preserve"> </w:t>
      </w:r>
    </w:p>
    <w:p w14:paraId="4218895A" w14:textId="77777777" w:rsidR="00FA700C" w:rsidRDefault="007E719F">
      <w:pPr>
        <w:spacing w:after="157"/>
        <w:ind w:left="225" w:right="43"/>
      </w:pPr>
      <w:r>
        <w:t xml:space="preserve">Reviewing committee: </w:t>
      </w:r>
    </w:p>
    <w:p w14:paraId="7BC7C86E" w14:textId="77777777" w:rsidR="007353FA" w:rsidRDefault="007E719F">
      <w:pPr>
        <w:pStyle w:val="Cmsor1"/>
        <w:ind w:left="931" w:right="207"/>
        <w:rPr>
          <w:color w:val="2D2D2D"/>
        </w:rPr>
      </w:pPr>
      <w:r>
        <w:rPr>
          <w:rFonts w:ascii="Segoe UI Symbol" w:eastAsia="Segoe UI Symbol" w:hAnsi="Segoe UI Symbol" w:cs="Segoe UI Symbol"/>
          <w:b w:val="0"/>
          <w:color w:val="2D2D2D"/>
        </w:rPr>
        <w:t>•</w:t>
      </w:r>
      <w:r>
        <w:rPr>
          <w:rFonts w:ascii="Arial" w:eastAsia="Arial" w:hAnsi="Arial" w:cs="Arial"/>
          <w:b w:val="0"/>
          <w:color w:val="2D2D2D"/>
        </w:rPr>
        <w:t xml:space="preserve"> </w:t>
      </w:r>
      <w:r>
        <w:rPr>
          <w:b w:val="0"/>
        </w:rPr>
        <w:t xml:space="preserve">Scientific approval: </w:t>
      </w:r>
      <w:r>
        <w:rPr>
          <w:b w:val="0"/>
        </w:rPr>
        <w:tab/>
        <w:t xml:space="preserve"> </w:t>
      </w:r>
      <w:r>
        <w:t>László Gergely VIGH, PhD</w:t>
      </w:r>
    </w:p>
    <w:p w14:paraId="38E97148" w14:textId="3C0CFC8C" w:rsidR="007353FA" w:rsidRDefault="007E719F">
      <w:pPr>
        <w:pStyle w:val="Cmsor1"/>
        <w:ind w:left="931" w:right="207"/>
        <w:rPr>
          <w:color w:val="2D2D2D"/>
        </w:rPr>
      </w:pPr>
      <w:r>
        <w:rPr>
          <w:rFonts w:ascii="Segoe UI Symbol" w:eastAsia="Segoe UI Symbol" w:hAnsi="Segoe UI Symbol" w:cs="Segoe UI Symbol"/>
          <w:b w:val="0"/>
          <w:color w:val="2D2D2D"/>
        </w:rPr>
        <w:t>•</w:t>
      </w:r>
      <w:r>
        <w:rPr>
          <w:rFonts w:ascii="Arial" w:eastAsia="Arial" w:hAnsi="Arial" w:cs="Arial"/>
          <w:b w:val="0"/>
          <w:color w:val="2D2D2D"/>
        </w:rPr>
        <w:t xml:space="preserve"> </w:t>
      </w:r>
      <w:r>
        <w:rPr>
          <w:b w:val="0"/>
        </w:rPr>
        <w:t>Finantial approval:</w:t>
      </w:r>
      <w:r>
        <w:rPr>
          <w:color w:val="2D2D2D"/>
        </w:rPr>
        <w:t xml:space="preserve"> </w:t>
      </w:r>
      <w:r>
        <w:rPr>
          <w:color w:val="2D2D2D"/>
        </w:rPr>
        <w:tab/>
        <w:t xml:space="preserve"> </w:t>
      </w:r>
      <w:r w:rsidR="0007500E">
        <w:t>Brigitta BODZAY</w:t>
      </w:r>
      <w:r>
        <w:t xml:space="preserve">, PhD </w:t>
      </w:r>
      <w:r>
        <w:rPr>
          <w:color w:val="2D2D2D"/>
        </w:rPr>
        <w:t xml:space="preserve"> </w:t>
      </w:r>
    </w:p>
    <w:p w14:paraId="425A0D60" w14:textId="0E550BCB" w:rsidR="00FA700C" w:rsidRDefault="007E719F">
      <w:pPr>
        <w:pStyle w:val="Cmsor1"/>
        <w:ind w:left="931" w:right="207"/>
      </w:pPr>
      <w:r>
        <w:rPr>
          <w:rFonts w:ascii="Segoe UI Symbol" w:eastAsia="Segoe UI Symbol" w:hAnsi="Segoe UI Symbol" w:cs="Segoe UI Symbol"/>
          <w:b w:val="0"/>
          <w:color w:val="2D2D2D"/>
        </w:rPr>
        <w:t>•</w:t>
      </w:r>
      <w:r>
        <w:rPr>
          <w:rFonts w:ascii="Arial" w:eastAsia="Arial" w:hAnsi="Arial" w:cs="Arial"/>
          <w:b w:val="0"/>
          <w:color w:val="2D2D2D"/>
        </w:rPr>
        <w:t xml:space="preserve"> </w:t>
      </w:r>
      <w:r>
        <w:rPr>
          <w:b w:val="0"/>
        </w:rPr>
        <w:t xml:space="preserve">Legal approval:  </w:t>
      </w:r>
      <w:r>
        <w:rPr>
          <w:b w:val="0"/>
        </w:rPr>
        <w:tab/>
        <w:t xml:space="preserve"> </w:t>
      </w:r>
      <w:r>
        <w:rPr>
          <w:b w:val="0"/>
        </w:rPr>
        <w:tab/>
      </w:r>
      <w:r w:rsidR="00734711">
        <w:rPr>
          <w:b w:val="0"/>
        </w:rPr>
        <w:t xml:space="preserve"> </w:t>
      </w:r>
      <w:r>
        <w:t xml:space="preserve">Directorate of Legal </w:t>
      </w:r>
    </w:p>
    <w:p w14:paraId="13BFE0E3" w14:textId="77777777" w:rsidR="00FA700C" w:rsidRDefault="007E719F">
      <w:pPr>
        <w:spacing w:after="0" w:line="259" w:lineRule="auto"/>
        <w:jc w:val="left"/>
      </w:pPr>
      <w:r>
        <w:rPr>
          <w:b/>
        </w:rPr>
        <w:t xml:space="preserve"> </w:t>
      </w:r>
    </w:p>
    <w:p w14:paraId="4323231B" w14:textId="77777777" w:rsidR="00FA700C" w:rsidRDefault="007E719F">
      <w:pPr>
        <w:tabs>
          <w:tab w:val="center" w:pos="840"/>
          <w:tab w:val="center" w:pos="3376"/>
        </w:tabs>
        <w:jc w:val="left"/>
      </w:pPr>
      <w:r>
        <w:rPr>
          <w:sz w:val="22"/>
        </w:rPr>
        <w:tab/>
      </w:r>
      <w:r>
        <w:t xml:space="preserve">Coordinator: </w:t>
      </w:r>
      <w:r>
        <w:tab/>
        <w:t xml:space="preserve">László Gergely VIGH, PhD, director </w:t>
      </w:r>
    </w:p>
    <w:p w14:paraId="360696F4" w14:textId="77777777" w:rsidR="00FA700C" w:rsidRDefault="007E719F">
      <w:pPr>
        <w:tabs>
          <w:tab w:val="center" w:pos="707"/>
          <w:tab w:val="center" w:pos="3376"/>
        </w:tabs>
        <w:jc w:val="left"/>
      </w:pPr>
      <w:r>
        <w:rPr>
          <w:sz w:val="22"/>
        </w:rPr>
        <w:tab/>
      </w:r>
      <w:r>
        <w:t xml:space="preserve">Issued by: </w:t>
      </w:r>
      <w:r>
        <w:tab/>
        <w:t xml:space="preserve">László Gergely VIGH, PhD, director </w:t>
      </w:r>
    </w:p>
    <w:p w14:paraId="35D9E7CE" w14:textId="77777777" w:rsidR="00FA700C" w:rsidRDefault="007E719F">
      <w:pPr>
        <w:spacing w:after="0" w:line="259" w:lineRule="auto"/>
        <w:jc w:val="left"/>
      </w:pPr>
      <w:r>
        <w:t xml:space="preserve"> </w:t>
      </w:r>
    </w:p>
    <w:p w14:paraId="71D70896" w14:textId="161F4524" w:rsidR="00FA700C" w:rsidRDefault="007E719F" w:rsidP="00461A38">
      <w:pPr>
        <w:spacing w:after="0" w:line="259" w:lineRule="auto"/>
        <w:jc w:val="left"/>
      </w:pPr>
      <w:r>
        <w:t xml:space="preserve"> </w:t>
      </w:r>
    </w:p>
    <w:p w14:paraId="617154C2" w14:textId="77777777" w:rsidR="00FA700C" w:rsidRDefault="007E719F">
      <w:pPr>
        <w:spacing w:after="29" w:line="259" w:lineRule="auto"/>
        <w:jc w:val="left"/>
      </w:pPr>
      <w:r>
        <w:t xml:space="preserve"> </w:t>
      </w:r>
    </w:p>
    <w:p w14:paraId="53CD7077" w14:textId="77777777" w:rsidR="00FA700C" w:rsidRDefault="007E719F">
      <w:pPr>
        <w:pStyle w:val="Cmsor1"/>
        <w:ind w:left="2506" w:right="207"/>
      </w:pPr>
      <w:r>
        <w:t xml:space="preserve">                     CALL FOR APPLICATION </w:t>
      </w:r>
    </w:p>
    <w:p w14:paraId="0B6064D8" w14:textId="77777777" w:rsidR="00FA700C" w:rsidRDefault="007E719F">
      <w:pPr>
        <w:spacing w:after="0" w:line="259" w:lineRule="auto"/>
        <w:jc w:val="center"/>
      </w:pPr>
      <w:r>
        <w:rPr>
          <w:b/>
        </w:rPr>
        <w:t xml:space="preserve"> </w:t>
      </w:r>
    </w:p>
    <w:p w14:paraId="57BF07F1" w14:textId="79AF9466" w:rsidR="00461A38" w:rsidRDefault="00461A38" w:rsidP="00461A38">
      <w:pPr>
        <w:ind w:right="43"/>
      </w:pPr>
      <w:r>
        <w:t xml:space="preserve">               </w:t>
      </w:r>
      <w:r w:rsidR="007E719F">
        <w:t xml:space="preserve">EUROPEAN ENGINEERING LEARNING INNOVATION AND SCIENCE ALLIANCE (EELISA) </w:t>
      </w:r>
    </w:p>
    <w:p w14:paraId="5E4B5596" w14:textId="5C67ACBA" w:rsidR="00FA700C" w:rsidRDefault="00461A38" w:rsidP="00461A38">
      <w:pPr>
        <w:ind w:right="43"/>
      </w:pPr>
      <w:r>
        <w:rPr>
          <w:b/>
        </w:rPr>
        <w:t xml:space="preserve">                                                               </w:t>
      </w:r>
      <w:r w:rsidR="007E719F">
        <w:rPr>
          <w:b/>
        </w:rPr>
        <w:t>STUDENTS’ ACTIVITY GRANT</w:t>
      </w:r>
      <w:r w:rsidR="007E719F">
        <w:t xml:space="preserve"> </w:t>
      </w:r>
    </w:p>
    <w:p w14:paraId="0B1F4691" w14:textId="77777777" w:rsidR="00FA700C" w:rsidRDefault="007E719F">
      <w:pPr>
        <w:spacing w:after="0" w:line="259" w:lineRule="auto"/>
        <w:jc w:val="left"/>
      </w:pPr>
      <w:r>
        <w:t xml:space="preserve"> </w:t>
      </w:r>
    </w:p>
    <w:p w14:paraId="49E2F1CE" w14:textId="77777777" w:rsidR="00FA700C" w:rsidRDefault="007E719F">
      <w:pPr>
        <w:spacing w:after="0" w:line="259" w:lineRule="auto"/>
        <w:jc w:val="left"/>
      </w:pPr>
      <w:r>
        <w:t xml:space="preserve"> </w:t>
      </w:r>
    </w:p>
    <w:p w14:paraId="22635077" w14:textId="77777777" w:rsidR="00FA700C" w:rsidRDefault="007E719F">
      <w:pPr>
        <w:ind w:left="115" w:right="996"/>
      </w:pPr>
      <w:r>
        <w:t xml:space="preserve">The Directorate of Education in Foreign Languages of the Budapest University of Technology and Economics (henceforth: BME), legally authorised by d) §85/C of the Act nr. CCIV about the National Higher Education in the year 2021 and §37 of the BME Students’  Fees  and Benefits Policy, calls for applications for European Engineering Learning Innovation and Science Alliance (EELISA) students’ scholarship as follows: </w:t>
      </w:r>
    </w:p>
    <w:p w14:paraId="5712BCE5" w14:textId="77777777" w:rsidR="00FA700C" w:rsidRDefault="007E719F">
      <w:pPr>
        <w:spacing w:after="0" w:line="259" w:lineRule="auto"/>
        <w:jc w:val="left"/>
      </w:pPr>
      <w:r>
        <w:t xml:space="preserve"> </w:t>
      </w:r>
    </w:p>
    <w:p w14:paraId="5FA3C030" w14:textId="77777777" w:rsidR="00412106" w:rsidRDefault="00412106">
      <w:pPr>
        <w:spacing w:after="0" w:line="259" w:lineRule="auto"/>
        <w:ind w:left="1669" w:right="2522" w:hanging="10"/>
        <w:jc w:val="center"/>
      </w:pPr>
    </w:p>
    <w:p w14:paraId="28F401B7" w14:textId="77777777" w:rsidR="00412106" w:rsidRDefault="00412106">
      <w:pPr>
        <w:spacing w:after="0" w:line="259" w:lineRule="auto"/>
        <w:ind w:left="1669" w:right="2522" w:hanging="10"/>
        <w:jc w:val="center"/>
      </w:pPr>
    </w:p>
    <w:p w14:paraId="7B0F1962" w14:textId="77777777" w:rsidR="00412106" w:rsidRDefault="00412106">
      <w:pPr>
        <w:spacing w:after="0" w:line="259" w:lineRule="auto"/>
        <w:ind w:left="1669" w:right="2522" w:hanging="10"/>
        <w:jc w:val="center"/>
      </w:pPr>
    </w:p>
    <w:p w14:paraId="04E58AF7" w14:textId="33F28CC4" w:rsidR="00FA700C" w:rsidRDefault="007E719F">
      <w:pPr>
        <w:spacing w:after="0" w:line="259" w:lineRule="auto"/>
        <w:ind w:left="1669" w:right="2522" w:hanging="10"/>
        <w:jc w:val="center"/>
      </w:pPr>
      <w:r>
        <w:t xml:space="preserve">§1  </w:t>
      </w:r>
    </w:p>
    <w:p w14:paraId="7510DD2D" w14:textId="77777777" w:rsidR="00FA700C" w:rsidRDefault="007E719F">
      <w:pPr>
        <w:pStyle w:val="Cmsor1"/>
        <w:ind w:left="931" w:right="207"/>
      </w:pPr>
      <w:r>
        <w:t xml:space="preserve">                                               Aim of the Application </w:t>
      </w:r>
    </w:p>
    <w:p w14:paraId="2301F113" w14:textId="77777777" w:rsidR="00FA700C" w:rsidRDefault="007E719F">
      <w:pPr>
        <w:spacing w:after="0" w:line="259" w:lineRule="auto"/>
        <w:jc w:val="left"/>
      </w:pPr>
      <w:r>
        <w:rPr>
          <w:b/>
        </w:rPr>
        <w:t xml:space="preserve"> </w:t>
      </w:r>
    </w:p>
    <w:p w14:paraId="1C8A24C5" w14:textId="77777777" w:rsidR="00FA700C" w:rsidRDefault="007E719F">
      <w:pPr>
        <w:ind w:left="115" w:right="1006"/>
      </w:pPr>
      <w:r>
        <w:t xml:space="preserve">The common aim of BME and EELISA is to motivate the students of BME to participate jointly in the EELISA activities and to build EELISA communities in collaboration with the renowned European partner institutes listed below: </w:t>
      </w:r>
    </w:p>
    <w:p w14:paraId="7AB15C40" w14:textId="77777777" w:rsidR="00FA700C" w:rsidRDefault="007E719F">
      <w:pPr>
        <w:numPr>
          <w:ilvl w:val="0"/>
          <w:numId w:val="1"/>
        </w:numPr>
        <w:ind w:right="43" w:hanging="361"/>
      </w:pPr>
      <w:r>
        <w:t xml:space="preserve">Universite Paris Sciences et Lettres (France) </w:t>
      </w:r>
    </w:p>
    <w:p w14:paraId="012CF66B" w14:textId="77777777" w:rsidR="00FA700C" w:rsidRDefault="007E719F">
      <w:pPr>
        <w:numPr>
          <w:ilvl w:val="0"/>
          <w:numId w:val="1"/>
        </w:numPr>
        <w:ind w:right="43" w:hanging="361"/>
      </w:pPr>
      <w:r>
        <w:t xml:space="preserve">École des Ponts ParisTech (France) </w:t>
      </w:r>
    </w:p>
    <w:p w14:paraId="34F62164" w14:textId="77777777" w:rsidR="00FA700C" w:rsidRDefault="007E719F">
      <w:pPr>
        <w:numPr>
          <w:ilvl w:val="0"/>
          <w:numId w:val="1"/>
        </w:numPr>
        <w:ind w:right="43" w:hanging="361"/>
      </w:pPr>
      <w:r>
        <w:t xml:space="preserve">Friedrich-Alexander-Universität Erlangen-Nürnberg (Germany) </w:t>
      </w:r>
    </w:p>
    <w:p w14:paraId="616BCDD9" w14:textId="77777777" w:rsidR="00FA700C" w:rsidRDefault="007E719F">
      <w:pPr>
        <w:numPr>
          <w:ilvl w:val="0"/>
          <w:numId w:val="1"/>
        </w:numPr>
        <w:ind w:right="43" w:hanging="361"/>
      </w:pPr>
      <w:r>
        <w:t xml:space="preserve">Scuola Normale Superiore Pisa (Italy)  </w:t>
      </w:r>
    </w:p>
    <w:p w14:paraId="7FC4DEF9" w14:textId="77777777" w:rsidR="00FA700C" w:rsidRDefault="007E719F">
      <w:pPr>
        <w:numPr>
          <w:ilvl w:val="0"/>
          <w:numId w:val="1"/>
        </w:numPr>
        <w:spacing w:after="0" w:line="259" w:lineRule="auto"/>
        <w:ind w:right="43" w:hanging="361"/>
      </w:pPr>
      <w:r>
        <w:t xml:space="preserve">Scuola Superiore Sant’Anna Pisa (Italy) </w:t>
      </w:r>
    </w:p>
    <w:p w14:paraId="3EAAF696" w14:textId="77777777" w:rsidR="00FA700C" w:rsidRDefault="007E719F">
      <w:pPr>
        <w:numPr>
          <w:ilvl w:val="0"/>
          <w:numId w:val="1"/>
        </w:numPr>
        <w:spacing w:after="0" w:line="259" w:lineRule="auto"/>
        <w:ind w:right="43" w:hanging="361"/>
      </w:pPr>
      <w:r>
        <w:t xml:space="preserve">Universitatea Politehnica din București (Romania) </w:t>
      </w:r>
    </w:p>
    <w:p w14:paraId="3FC2A359" w14:textId="77777777" w:rsidR="00FA700C" w:rsidRDefault="007E719F">
      <w:pPr>
        <w:numPr>
          <w:ilvl w:val="0"/>
          <w:numId w:val="1"/>
        </w:numPr>
        <w:ind w:right="43" w:hanging="361"/>
      </w:pPr>
      <w:r>
        <w:t xml:space="preserve">Universidad Politécnica de Madrid (Spain) </w:t>
      </w:r>
    </w:p>
    <w:p w14:paraId="74A3FF51" w14:textId="77777777" w:rsidR="00C278C0" w:rsidRDefault="007E719F" w:rsidP="00C278C0">
      <w:pPr>
        <w:numPr>
          <w:ilvl w:val="0"/>
          <w:numId w:val="1"/>
        </w:numPr>
        <w:ind w:right="43" w:hanging="361"/>
      </w:pPr>
      <w:r>
        <w:t xml:space="preserve">İstanbul Teknik Üniversitesi (Turkey) </w:t>
      </w:r>
    </w:p>
    <w:p w14:paraId="12D5363C" w14:textId="54F76668" w:rsidR="00C278C0" w:rsidRPr="00C278C0" w:rsidRDefault="00C278C0" w:rsidP="00C278C0">
      <w:pPr>
        <w:numPr>
          <w:ilvl w:val="0"/>
          <w:numId w:val="1"/>
        </w:numPr>
        <w:ind w:right="43" w:hanging="361"/>
      </w:pPr>
      <w:r w:rsidRPr="00C278C0">
        <w:t>Zurich University of Applied Sciences (</w:t>
      </w:r>
      <w:r>
        <w:t>Switzerland)</w:t>
      </w:r>
    </w:p>
    <w:p w14:paraId="2E781220" w14:textId="77777777" w:rsidR="00C278C0" w:rsidRDefault="00C278C0" w:rsidP="00C278C0">
      <w:pPr>
        <w:ind w:left="836" w:right="43"/>
      </w:pPr>
    </w:p>
    <w:p w14:paraId="32C3987B" w14:textId="77777777" w:rsidR="00FA700C" w:rsidRDefault="007E719F">
      <w:pPr>
        <w:spacing w:after="0" w:line="259" w:lineRule="auto"/>
        <w:ind w:left="115"/>
        <w:jc w:val="left"/>
      </w:pPr>
      <w:r>
        <w:t xml:space="preserve"> </w:t>
      </w:r>
    </w:p>
    <w:p w14:paraId="14BD76B6" w14:textId="77777777" w:rsidR="00FA700C" w:rsidRDefault="007E719F">
      <w:pPr>
        <w:spacing w:after="0" w:line="259" w:lineRule="auto"/>
        <w:ind w:left="1669" w:right="2262" w:hanging="10"/>
        <w:jc w:val="center"/>
      </w:pPr>
      <w:r>
        <w:t xml:space="preserve">§2 </w:t>
      </w:r>
    </w:p>
    <w:p w14:paraId="437FD74B" w14:textId="77777777" w:rsidR="00FA700C" w:rsidRDefault="007E719F">
      <w:pPr>
        <w:spacing w:after="0" w:line="259" w:lineRule="auto"/>
        <w:jc w:val="left"/>
      </w:pPr>
      <w:r>
        <w:rPr>
          <w:b/>
          <w:color w:val="0C0C0C"/>
        </w:rPr>
        <w:t xml:space="preserve">                                        Appointed goals and expected outcomes of the Application</w:t>
      </w:r>
      <w:r>
        <w:rPr>
          <w:b/>
        </w:rPr>
        <w:t xml:space="preserve"> </w:t>
      </w:r>
    </w:p>
    <w:p w14:paraId="1A733469" w14:textId="77777777" w:rsidR="00FA700C" w:rsidRDefault="007E719F">
      <w:pPr>
        <w:spacing w:after="0" w:line="259" w:lineRule="auto"/>
        <w:jc w:val="left"/>
      </w:pPr>
      <w:r>
        <w:rPr>
          <w:b/>
        </w:rPr>
        <w:t xml:space="preserve"> </w:t>
      </w:r>
    </w:p>
    <w:p w14:paraId="50AE63A7" w14:textId="59415EE6" w:rsidR="00FA700C" w:rsidRDefault="007E719F">
      <w:pPr>
        <w:ind w:left="115" w:right="991"/>
      </w:pPr>
      <w:r>
        <w:t xml:space="preserve">With the Application’s support, BME students can </w:t>
      </w:r>
      <w:r w:rsidR="00DB087A">
        <w:t xml:space="preserve">travel to the location of the programme organised by </w:t>
      </w:r>
      <w:r>
        <w:t xml:space="preserve">the chosen partner institute personally and participate in general and scientific community-based EELISA activities, preliminary internship activities, promotion of EELISA and any other preparatory activities related to EELISA. </w:t>
      </w:r>
    </w:p>
    <w:p w14:paraId="4D31F0C2" w14:textId="77777777" w:rsidR="00FA700C" w:rsidRDefault="007E719F">
      <w:pPr>
        <w:spacing w:after="0" w:line="259" w:lineRule="auto"/>
        <w:ind w:left="115"/>
        <w:jc w:val="left"/>
      </w:pPr>
      <w:r>
        <w:t xml:space="preserve"> </w:t>
      </w:r>
    </w:p>
    <w:p w14:paraId="5FF92416" w14:textId="77777777" w:rsidR="00377EBB" w:rsidRDefault="007E719F" w:rsidP="00841A16">
      <w:pPr>
        <w:ind w:left="115" w:right="964"/>
      </w:pPr>
      <w:r>
        <w:t>Expected outcomes</w:t>
      </w:r>
      <w:r w:rsidR="00377EBB">
        <w:t>, EELISA activities</w:t>
      </w:r>
      <w:r>
        <w:t xml:space="preserve">: </w:t>
      </w:r>
    </w:p>
    <w:p w14:paraId="3CC12119" w14:textId="6963CAFE" w:rsidR="00FA700C" w:rsidRDefault="00377EBB" w:rsidP="00841A16">
      <w:pPr>
        <w:pStyle w:val="Listaszerbekezds"/>
        <w:numPr>
          <w:ilvl w:val="0"/>
          <w:numId w:val="3"/>
        </w:numPr>
        <w:ind w:right="964"/>
      </w:pPr>
      <w:r>
        <w:t>participation</w:t>
      </w:r>
      <w:r w:rsidR="007E719F">
        <w:t xml:space="preserve"> in EELISA events and EELISA scientific community events </w:t>
      </w:r>
      <w:r>
        <w:t xml:space="preserve">between 1 </w:t>
      </w:r>
      <w:r w:rsidR="003C4B74">
        <w:t>January</w:t>
      </w:r>
      <w:r>
        <w:t xml:space="preserve"> 202</w:t>
      </w:r>
      <w:r w:rsidR="003C4B74">
        <w:t>5</w:t>
      </w:r>
      <w:r>
        <w:t xml:space="preserve"> and 31 </w:t>
      </w:r>
      <w:r w:rsidR="003C4B74">
        <w:t>August</w:t>
      </w:r>
      <w:r>
        <w:t xml:space="preserve"> 202</w:t>
      </w:r>
      <w:r w:rsidR="00213874">
        <w:t>5</w:t>
      </w:r>
      <w:r>
        <w:t xml:space="preserve"> and</w:t>
      </w:r>
    </w:p>
    <w:p w14:paraId="581F9578" w14:textId="357F3AE9" w:rsidR="00FA700C" w:rsidRDefault="007E719F" w:rsidP="00841A16">
      <w:pPr>
        <w:numPr>
          <w:ilvl w:val="0"/>
          <w:numId w:val="1"/>
        </w:numPr>
        <w:ind w:right="964" w:hanging="361"/>
      </w:pPr>
      <w:r>
        <w:t xml:space="preserve">continuously prepares a </w:t>
      </w:r>
      <w:r w:rsidR="00377EBB">
        <w:t>report</w:t>
      </w:r>
      <w:r>
        <w:t xml:space="preserve"> compatible with online publication (e.g. blog, vlog), which can include pictures and short videos about the students’ experience and </w:t>
      </w:r>
    </w:p>
    <w:p w14:paraId="4EB6112E" w14:textId="77777777" w:rsidR="00FA700C" w:rsidRDefault="007E719F" w:rsidP="00841A16">
      <w:pPr>
        <w:numPr>
          <w:ilvl w:val="0"/>
          <w:numId w:val="1"/>
        </w:numPr>
        <w:ind w:right="964" w:hanging="361"/>
      </w:pPr>
      <w:r>
        <w:t xml:space="preserve">gives a presentation to promote EELISA for other BME students after the short-term mobility and </w:t>
      </w:r>
    </w:p>
    <w:p w14:paraId="39BE03D4" w14:textId="77777777" w:rsidR="00FA700C" w:rsidRDefault="007E719F" w:rsidP="00841A16">
      <w:pPr>
        <w:numPr>
          <w:ilvl w:val="0"/>
          <w:numId w:val="1"/>
        </w:numPr>
        <w:ind w:right="964" w:hanging="361"/>
      </w:pPr>
      <w:r>
        <w:t>joins an</w:t>
      </w:r>
      <w:hyperlink r:id="rId9">
        <w:r>
          <w:t xml:space="preserve"> </w:t>
        </w:r>
      </w:hyperlink>
      <w:hyperlink r:id="rId10">
        <w:r>
          <w:rPr>
            <w:color w:val="0000FF"/>
            <w:u w:val="single" w:color="0000FF"/>
          </w:rPr>
          <w:t>EELISA community</w:t>
        </w:r>
      </w:hyperlink>
      <w:hyperlink r:id="rId11">
        <w:r>
          <w:t xml:space="preserve"> </w:t>
        </w:r>
      </w:hyperlink>
      <w:r>
        <w:t xml:space="preserve">if possible. </w:t>
      </w:r>
    </w:p>
    <w:p w14:paraId="49A5A7FE" w14:textId="77777777" w:rsidR="00FA700C" w:rsidRDefault="007E719F" w:rsidP="00841A16">
      <w:pPr>
        <w:spacing w:after="0" w:line="259" w:lineRule="auto"/>
        <w:ind w:left="115" w:right="964"/>
        <w:jc w:val="left"/>
      </w:pPr>
      <w:r>
        <w:t xml:space="preserve"> </w:t>
      </w:r>
    </w:p>
    <w:p w14:paraId="732A9C27" w14:textId="77777777" w:rsidR="00FA700C" w:rsidRDefault="007E719F" w:rsidP="00841A16">
      <w:pPr>
        <w:ind w:right="964"/>
      </w:pPr>
      <w:r>
        <w:t xml:space="preserve">                                                                                   §3 </w:t>
      </w:r>
    </w:p>
    <w:p w14:paraId="44B57F0D" w14:textId="77777777" w:rsidR="00FA700C" w:rsidRDefault="007E719F" w:rsidP="00841A16">
      <w:pPr>
        <w:spacing w:after="0" w:line="259" w:lineRule="auto"/>
        <w:ind w:right="964"/>
        <w:jc w:val="center"/>
      </w:pPr>
      <w:r>
        <w:rPr>
          <w:b/>
          <w:color w:val="131313"/>
        </w:rPr>
        <w:t xml:space="preserve">     Availability of the Application</w:t>
      </w:r>
      <w:r>
        <w:rPr>
          <w:b/>
        </w:rPr>
        <w:t xml:space="preserve"> </w:t>
      </w:r>
    </w:p>
    <w:p w14:paraId="4CA6E020" w14:textId="77777777" w:rsidR="00CD0719" w:rsidRDefault="00CD0719" w:rsidP="00841A16">
      <w:pPr>
        <w:spacing w:after="0" w:line="259" w:lineRule="auto"/>
        <w:ind w:right="964"/>
        <w:jc w:val="left"/>
        <w:rPr>
          <w:b/>
        </w:rPr>
      </w:pPr>
    </w:p>
    <w:p w14:paraId="11AAB50F" w14:textId="64DDB816" w:rsidR="00CD0719" w:rsidRPr="00CD0719" w:rsidRDefault="00CD0719" w:rsidP="00841A16">
      <w:pPr>
        <w:spacing w:after="0" w:line="259" w:lineRule="auto"/>
        <w:ind w:right="964"/>
        <w:rPr>
          <w:bCs/>
        </w:rPr>
      </w:pPr>
      <w:r w:rsidRPr="00CD0719">
        <w:rPr>
          <w:bCs/>
        </w:rPr>
        <w:t>Any full-time or part-time</w:t>
      </w:r>
      <w:r w:rsidRPr="00CD0719">
        <w:t xml:space="preserve"> </w:t>
      </w:r>
      <w:r>
        <w:t>study programme on the Bachelor, Master, undivided or PhD level</w:t>
      </w:r>
      <w:r w:rsidRPr="00CD0719">
        <w:rPr>
          <w:bCs/>
        </w:rPr>
        <w:t xml:space="preserve"> of the University who is an </w:t>
      </w:r>
      <w:r w:rsidRPr="00551F53">
        <w:rPr>
          <w:bCs/>
          <w:u w:val="single"/>
        </w:rPr>
        <w:t>active student</w:t>
      </w:r>
      <w:r w:rsidRPr="00CD0719">
        <w:rPr>
          <w:bCs/>
        </w:rPr>
        <w:t xml:space="preserve"> may participate in the application during the period of implementation of the proposed activity and the application evaluation and payment process.</w:t>
      </w:r>
    </w:p>
    <w:p w14:paraId="01D7EB5F" w14:textId="38F1071D" w:rsidR="00FA700C" w:rsidRDefault="007E719F" w:rsidP="00841A16">
      <w:pPr>
        <w:spacing w:after="0" w:line="259" w:lineRule="auto"/>
        <w:ind w:right="964"/>
        <w:jc w:val="left"/>
      </w:pPr>
      <w:r>
        <w:rPr>
          <w:b/>
        </w:rPr>
        <w:t xml:space="preserve"> </w:t>
      </w:r>
    </w:p>
    <w:p w14:paraId="0A5892E9" w14:textId="43B38DF5" w:rsidR="00FA700C" w:rsidRDefault="00FA700C" w:rsidP="00841A16">
      <w:pPr>
        <w:spacing w:after="0" w:line="259" w:lineRule="auto"/>
        <w:ind w:right="964"/>
        <w:jc w:val="left"/>
      </w:pPr>
    </w:p>
    <w:p w14:paraId="0308B6CF" w14:textId="31B5E36B" w:rsidR="00FA700C" w:rsidRDefault="00CD0719" w:rsidP="00841A16">
      <w:pPr>
        <w:spacing w:after="0" w:line="259" w:lineRule="auto"/>
        <w:ind w:left="1669" w:right="964" w:hanging="10"/>
      </w:pPr>
      <w:r>
        <w:t xml:space="preserve">                                                    </w:t>
      </w:r>
      <w:r w:rsidR="007E719F">
        <w:t xml:space="preserve">§4 </w:t>
      </w:r>
    </w:p>
    <w:p w14:paraId="0059E597" w14:textId="6B678EFC" w:rsidR="00FA700C" w:rsidRDefault="007E719F" w:rsidP="00841A16">
      <w:pPr>
        <w:spacing w:after="0" w:line="259" w:lineRule="auto"/>
        <w:ind w:right="964"/>
        <w:jc w:val="left"/>
      </w:pPr>
      <w:r>
        <w:rPr>
          <w:b/>
          <w:color w:val="1F1F1F"/>
        </w:rPr>
        <w:t xml:space="preserve">                                                             Conditions of the Application</w:t>
      </w:r>
      <w:r>
        <w:rPr>
          <w:b/>
        </w:rPr>
        <w:t xml:space="preserve"> </w:t>
      </w:r>
    </w:p>
    <w:p w14:paraId="13C982CA" w14:textId="77777777" w:rsidR="00FA700C" w:rsidRDefault="007E719F" w:rsidP="00841A16">
      <w:pPr>
        <w:spacing w:after="0" w:line="259" w:lineRule="auto"/>
        <w:ind w:right="964"/>
        <w:jc w:val="left"/>
      </w:pPr>
      <w:r>
        <w:rPr>
          <w:b/>
        </w:rPr>
        <w:t xml:space="preserve"> </w:t>
      </w:r>
    </w:p>
    <w:p w14:paraId="34AB3AF2" w14:textId="77777777" w:rsidR="00FA700C" w:rsidRDefault="007E719F" w:rsidP="00841A16">
      <w:pPr>
        <w:spacing w:after="42"/>
        <w:ind w:right="964"/>
      </w:pPr>
      <w:r>
        <w:t xml:space="preserve">The conditions for submitting the Application are the followings: </w:t>
      </w:r>
    </w:p>
    <w:p w14:paraId="3923F330" w14:textId="4BC162A6" w:rsidR="00493EB6" w:rsidRDefault="00493EB6" w:rsidP="00841A16">
      <w:pPr>
        <w:numPr>
          <w:ilvl w:val="0"/>
          <w:numId w:val="1"/>
        </w:numPr>
        <w:ind w:right="964" w:hanging="361"/>
      </w:pPr>
      <w:r>
        <w:lastRenderedPageBreak/>
        <w:t>T</w:t>
      </w:r>
      <w:r w:rsidRPr="00493EB6">
        <w:t xml:space="preserve">he </w:t>
      </w:r>
      <w:r>
        <w:t>A</w:t>
      </w:r>
      <w:r w:rsidRPr="00493EB6">
        <w:t xml:space="preserve">pplicant undertakes to participate in a physical mobility programme of a minimum of 1 day and a maximum of 7 days, travelling to the partner university and carrying out the activities described in § 2 between 1 </w:t>
      </w:r>
      <w:r w:rsidR="003C4B74">
        <w:t>January</w:t>
      </w:r>
      <w:r w:rsidRPr="00493EB6">
        <w:t xml:space="preserve"> 202</w:t>
      </w:r>
      <w:r w:rsidR="003C4B74">
        <w:t>5</w:t>
      </w:r>
      <w:r w:rsidRPr="00493EB6">
        <w:t xml:space="preserve"> and 31 </w:t>
      </w:r>
      <w:r w:rsidR="003C4B74">
        <w:t>August</w:t>
      </w:r>
      <w:r w:rsidRPr="00493EB6">
        <w:t xml:space="preserve"> 202</w:t>
      </w:r>
      <w:r w:rsidR="00213874">
        <w:t>5</w:t>
      </w:r>
      <w:r w:rsidRPr="00493EB6">
        <w:t>.</w:t>
      </w:r>
    </w:p>
    <w:p w14:paraId="5C3E1189" w14:textId="54338CBC" w:rsidR="009308E3" w:rsidRDefault="009308E3" w:rsidP="009308E3">
      <w:pPr>
        <w:ind w:right="43"/>
      </w:pPr>
    </w:p>
    <w:p w14:paraId="58AAEB93" w14:textId="77777777" w:rsidR="009308E3" w:rsidRDefault="009308E3" w:rsidP="009308E3">
      <w:pPr>
        <w:ind w:right="43"/>
      </w:pPr>
    </w:p>
    <w:p w14:paraId="51F59EEB" w14:textId="7D829E5A" w:rsidR="009308E3" w:rsidRDefault="009308E3" w:rsidP="00841A16">
      <w:pPr>
        <w:numPr>
          <w:ilvl w:val="0"/>
          <w:numId w:val="1"/>
        </w:numPr>
        <w:spacing w:after="46"/>
        <w:ind w:right="964" w:hanging="361"/>
      </w:pPr>
      <w:r>
        <w:t xml:space="preserve">The Applicant has already registered and received confirmation for an EELISA event of his/her choice at the time of submitting the application form. </w:t>
      </w:r>
    </w:p>
    <w:p w14:paraId="389777D5" w14:textId="5162AF8D" w:rsidR="009308E3" w:rsidRDefault="009308E3" w:rsidP="00841A16">
      <w:pPr>
        <w:numPr>
          <w:ilvl w:val="0"/>
          <w:numId w:val="1"/>
        </w:numPr>
        <w:ind w:right="964" w:hanging="361"/>
      </w:pPr>
      <w:r w:rsidRPr="009308E3">
        <w:t>Applicants can only apply for the scholarship once per semester.</w:t>
      </w:r>
    </w:p>
    <w:p w14:paraId="17061EB9" w14:textId="77777777" w:rsidR="00E33D4F" w:rsidRDefault="007E719F" w:rsidP="00841A16">
      <w:pPr>
        <w:numPr>
          <w:ilvl w:val="0"/>
          <w:numId w:val="1"/>
        </w:numPr>
        <w:ind w:right="964" w:hanging="361"/>
      </w:pPr>
      <w:r>
        <w:t xml:space="preserve">The Applicant is not awarded by any other scholarship funded by Erasmus. </w:t>
      </w:r>
    </w:p>
    <w:p w14:paraId="50751214" w14:textId="751050CB" w:rsidR="00FA700C" w:rsidRDefault="00E33D4F" w:rsidP="00841A16">
      <w:pPr>
        <w:numPr>
          <w:ilvl w:val="0"/>
          <w:numId w:val="1"/>
        </w:numPr>
        <w:ind w:right="964" w:hanging="361"/>
      </w:pPr>
      <w:r>
        <w:t>T</w:t>
      </w:r>
      <w:r w:rsidRPr="00E33D4F">
        <w:t xml:space="preserve">he </w:t>
      </w:r>
      <w:r>
        <w:t>A</w:t>
      </w:r>
      <w:r w:rsidRPr="00E33D4F">
        <w:t>pplicant undertakes to take out health, liability and accident insurance for the duration of the mobility</w:t>
      </w:r>
      <w:r w:rsidR="007E719F">
        <w:t xml:space="preserve"> </w:t>
      </w:r>
    </w:p>
    <w:p w14:paraId="5299D057" w14:textId="77777777" w:rsidR="00FA700C" w:rsidRDefault="007E719F" w:rsidP="00841A16">
      <w:pPr>
        <w:numPr>
          <w:ilvl w:val="0"/>
          <w:numId w:val="1"/>
        </w:numPr>
        <w:spacing w:after="40"/>
        <w:ind w:right="964" w:hanging="361"/>
      </w:pPr>
      <w:r>
        <w:t xml:space="preserve">The Applicant agrees that the dairy entries can be used for promotional purposes by BME and EELISA. </w:t>
      </w:r>
    </w:p>
    <w:p w14:paraId="71DA8892" w14:textId="77777777" w:rsidR="00FA700C" w:rsidRDefault="007E719F" w:rsidP="00841A16">
      <w:pPr>
        <w:numPr>
          <w:ilvl w:val="0"/>
          <w:numId w:val="1"/>
        </w:numPr>
        <w:ind w:right="964" w:hanging="361"/>
      </w:pPr>
      <w:r>
        <w:t xml:space="preserve">The registration form is appropriately prepared and submitted.  </w:t>
      </w:r>
    </w:p>
    <w:p w14:paraId="67B6499D" w14:textId="77777777" w:rsidR="00FA700C" w:rsidRDefault="007E719F" w:rsidP="00841A16">
      <w:pPr>
        <w:spacing w:after="0" w:line="259" w:lineRule="auto"/>
        <w:ind w:right="964"/>
        <w:jc w:val="left"/>
      </w:pPr>
      <w:r>
        <w:t xml:space="preserve"> </w:t>
      </w:r>
    </w:p>
    <w:p w14:paraId="5733008C" w14:textId="77777777" w:rsidR="00FA700C" w:rsidRDefault="007E719F" w:rsidP="00841A16">
      <w:pPr>
        <w:spacing w:after="0" w:line="259" w:lineRule="auto"/>
        <w:ind w:right="964"/>
        <w:jc w:val="left"/>
      </w:pPr>
      <w:r>
        <w:t xml:space="preserve"> </w:t>
      </w:r>
    </w:p>
    <w:p w14:paraId="5AA8E601" w14:textId="6CC2D4A7" w:rsidR="00FA700C" w:rsidRPr="000E412B" w:rsidRDefault="000E412B" w:rsidP="000E412B">
      <w:pPr>
        <w:spacing w:after="0" w:line="259" w:lineRule="auto"/>
        <w:ind w:left="1669" w:right="964" w:hanging="10"/>
        <w:rPr>
          <w:b/>
          <w:bCs/>
        </w:rPr>
      </w:pPr>
      <w:r>
        <w:t xml:space="preserve">                                                     </w:t>
      </w:r>
      <w:r w:rsidR="007E719F" w:rsidRPr="000E412B">
        <w:rPr>
          <w:b/>
          <w:bCs/>
        </w:rPr>
        <w:t xml:space="preserve">§5 </w:t>
      </w:r>
    </w:p>
    <w:p w14:paraId="1C8CAAD4" w14:textId="77777777" w:rsidR="00FA700C" w:rsidRDefault="007E719F" w:rsidP="00841A16">
      <w:pPr>
        <w:pStyle w:val="Cmsor1"/>
        <w:ind w:left="3212" w:right="964"/>
      </w:pPr>
      <w:r>
        <w:t xml:space="preserve">    The gainable scholarship </w:t>
      </w:r>
    </w:p>
    <w:p w14:paraId="5B824129" w14:textId="77777777" w:rsidR="00FA700C" w:rsidRDefault="007E719F" w:rsidP="00841A16">
      <w:pPr>
        <w:spacing w:after="0" w:line="259" w:lineRule="auto"/>
        <w:ind w:right="964"/>
        <w:jc w:val="left"/>
      </w:pPr>
      <w:r>
        <w:rPr>
          <w:b/>
        </w:rPr>
        <w:t xml:space="preserve"> </w:t>
      </w:r>
    </w:p>
    <w:p w14:paraId="2F0A99F0" w14:textId="77777777" w:rsidR="00FA700C" w:rsidRDefault="007E719F" w:rsidP="00841A16">
      <w:pPr>
        <w:ind w:right="964"/>
      </w:pPr>
      <w:r>
        <w:t xml:space="preserve">The Evaluation Committee decides the amount of scholarship according to the country and the number of mobility days proposed by the student; see the table below. Payment of the scholarship goes according to a separate contract on behalf of the BME FIEK. </w:t>
      </w:r>
    </w:p>
    <w:p w14:paraId="44C05013" w14:textId="77777777" w:rsidR="00FA700C" w:rsidRDefault="007E719F" w:rsidP="00841A16">
      <w:pPr>
        <w:spacing w:after="0" w:line="259" w:lineRule="auto"/>
        <w:ind w:right="964"/>
        <w:jc w:val="left"/>
      </w:pPr>
      <w:r>
        <w:rPr>
          <w:sz w:val="23"/>
        </w:rPr>
        <w:t xml:space="preserve"> </w:t>
      </w:r>
    </w:p>
    <w:p w14:paraId="26AF1FE3" w14:textId="77777777" w:rsidR="00F83D19" w:rsidRDefault="007E719F">
      <w:pPr>
        <w:spacing w:after="0" w:line="259" w:lineRule="auto"/>
        <w:ind w:left="360"/>
        <w:jc w:val="left"/>
        <w:rPr>
          <w:u w:val="single" w:color="000000"/>
        </w:rPr>
      </w:pPr>
      <w:r>
        <w:rPr>
          <w:u w:val="single" w:color="000000"/>
        </w:rPr>
        <w:t>Financial support for mobility abroad :</w:t>
      </w:r>
    </w:p>
    <w:p w14:paraId="35903765" w14:textId="77777777" w:rsidR="00F83D19" w:rsidRDefault="00F83D19">
      <w:pPr>
        <w:spacing w:after="0" w:line="259" w:lineRule="auto"/>
        <w:ind w:left="360"/>
        <w:jc w:val="left"/>
        <w:rPr>
          <w:u w:val="single" w:color="000000"/>
        </w:rPr>
      </w:pPr>
    </w:p>
    <w:p w14:paraId="20CCB21C" w14:textId="251D96A1" w:rsidR="00FA700C" w:rsidRDefault="009B4965">
      <w:pPr>
        <w:spacing w:after="0" w:line="259" w:lineRule="auto"/>
        <w:ind w:left="360"/>
        <w:jc w:val="left"/>
      </w:pPr>
      <w:r>
        <w:rPr>
          <w:noProof/>
        </w:rPr>
        <w:drawing>
          <wp:inline distT="0" distB="0" distL="0" distR="0" wp14:anchorId="7B28576E" wp14:editId="515A8C19">
            <wp:extent cx="4734586" cy="2267266"/>
            <wp:effectExtent l="0" t="0" r="889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2">
                      <a:extLst>
                        <a:ext uri="{28A0092B-C50C-407E-A947-70E740481C1C}">
                          <a14:useLocalDpi xmlns:a14="http://schemas.microsoft.com/office/drawing/2010/main" val="0"/>
                        </a:ext>
                      </a:extLst>
                    </a:blip>
                    <a:stretch>
                      <a:fillRect/>
                    </a:stretch>
                  </pic:blipFill>
                  <pic:spPr>
                    <a:xfrm>
                      <a:off x="0" y="0"/>
                      <a:ext cx="4734586" cy="2267266"/>
                    </a:xfrm>
                    <a:prstGeom prst="rect">
                      <a:avLst/>
                    </a:prstGeom>
                  </pic:spPr>
                </pic:pic>
              </a:graphicData>
            </a:graphic>
          </wp:inline>
        </w:drawing>
      </w:r>
    </w:p>
    <w:p w14:paraId="152915D5" w14:textId="1AFECB7C" w:rsidR="00F83D19" w:rsidRDefault="00F83D19">
      <w:pPr>
        <w:spacing w:after="0" w:line="259" w:lineRule="auto"/>
        <w:ind w:left="360"/>
        <w:jc w:val="left"/>
      </w:pPr>
    </w:p>
    <w:p w14:paraId="36793359" w14:textId="272A528D" w:rsidR="00FA700C" w:rsidRDefault="007E719F" w:rsidP="002C3B87">
      <w:pPr>
        <w:spacing w:after="0" w:line="259" w:lineRule="auto"/>
        <w:ind w:left="360"/>
        <w:jc w:val="left"/>
      </w:pPr>
      <w:r>
        <w:t xml:space="preserve">  </w:t>
      </w:r>
    </w:p>
    <w:p w14:paraId="62B3AD34" w14:textId="15743BE4" w:rsidR="00FA700C" w:rsidRDefault="007E719F">
      <w:pPr>
        <w:ind w:right="43"/>
      </w:pPr>
      <w:r>
        <w:t>Detailed regulations of the payment procedure are determined by the student contract</w:t>
      </w:r>
      <w:r w:rsidR="002C3B87">
        <w:t>.</w:t>
      </w:r>
    </w:p>
    <w:p w14:paraId="220895DC" w14:textId="460F2261" w:rsidR="00FA700C" w:rsidRDefault="007E719F">
      <w:pPr>
        <w:spacing w:after="0" w:line="259" w:lineRule="auto"/>
        <w:jc w:val="left"/>
      </w:pPr>
      <w:r>
        <w:t xml:space="preserve"> </w:t>
      </w:r>
    </w:p>
    <w:p w14:paraId="4DA6BF66" w14:textId="77777777" w:rsidR="0034566C" w:rsidRDefault="0034566C">
      <w:pPr>
        <w:spacing w:after="0" w:line="259" w:lineRule="auto"/>
        <w:jc w:val="left"/>
      </w:pPr>
    </w:p>
    <w:p w14:paraId="3E69D6F7" w14:textId="77777777" w:rsidR="00FA700C" w:rsidRDefault="007E719F">
      <w:pPr>
        <w:spacing w:after="0" w:line="259" w:lineRule="auto"/>
        <w:ind w:left="1669" w:right="2612" w:hanging="10"/>
        <w:jc w:val="center"/>
      </w:pPr>
      <w:r>
        <w:t xml:space="preserve">§6 </w:t>
      </w:r>
    </w:p>
    <w:p w14:paraId="7D68847D" w14:textId="77777777" w:rsidR="00FA700C" w:rsidRDefault="007E719F">
      <w:pPr>
        <w:spacing w:after="0" w:line="259" w:lineRule="auto"/>
        <w:ind w:left="2486"/>
        <w:jc w:val="left"/>
      </w:pPr>
      <w:r>
        <w:rPr>
          <w:b/>
          <w:color w:val="1C1C1C"/>
        </w:rPr>
        <w:t xml:space="preserve">    Submission and validity of the Application</w:t>
      </w:r>
      <w:r>
        <w:rPr>
          <w:b/>
        </w:rPr>
        <w:t xml:space="preserve"> </w:t>
      </w:r>
    </w:p>
    <w:p w14:paraId="2DAFA98B" w14:textId="77777777" w:rsidR="00FA700C" w:rsidRDefault="007E719F">
      <w:pPr>
        <w:spacing w:after="0" w:line="259" w:lineRule="auto"/>
        <w:jc w:val="left"/>
      </w:pPr>
      <w:r>
        <w:rPr>
          <w:b/>
        </w:rPr>
        <w:t xml:space="preserve"> </w:t>
      </w:r>
    </w:p>
    <w:p w14:paraId="47081655" w14:textId="77777777" w:rsidR="00FA700C" w:rsidRDefault="007E719F" w:rsidP="000E412B">
      <w:pPr>
        <w:ind w:right="822"/>
      </w:pPr>
      <w:r>
        <w:t xml:space="preserve">The Application can be submitted by filling up the online form and accepting the declarations, both of which are accessible through the link below:  </w:t>
      </w:r>
    </w:p>
    <w:p w14:paraId="1C4D96BE" w14:textId="77777777" w:rsidR="00FA700C" w:rsidRDefault="007E719F" w:rsidP="000E412B">
      <w:pPr>
        <w:spacing w:after="0" w:line="259" w:lineRule="auto"/>
        <w:ind w:right="822"/>
        <w:jc w:val="left"/>
      </w:pPr>
      <w:r>
        <w:rPr>
          <w:sz w:val="23"/>
        </w:rPr>
        <w:t xml:space="preserve"> </w:t>
      </w:r>
    </w:p>
    <w:p w14:paraId="708ADF68" w14:textId="1597BCFE" w:rsidR="00391FE8" w:rsidRDefault="007E719F" w:rsidP="000E412B">
      <w:pPr>
        <w:spacing w:after="0" w:line="240" w:lineRule="auto"/>
        <w:ind w:right="822"/>
        <w:jc w:val="left"/>
        <w:rPr>
          <w:rFonts w:ascii="Times New Roman" w:eastAsia="Times New Roman" w:hAnsi="Times New Roman" w:cs="Times New Roman"/>
          <w:color w:val="auto"/>
          <w:szCs w:val="24"/>
        </w:rPr>
      </w:pPr>
      <w:r>
        <w:rPr>
          <w:sz w:val="23"/>
        </w:rPr>
        <w:t xml:space="preserve">LINK: </w:t>
      </w:r>
      <w:hyperlink r:id="rId13" w:history="1">
        <w:r w:rsidR="00391FE8" w:rsidRPr="00FA2BF5">
          <w:rPr>
            <w:rStyle w:val="Hiperhivatkozs"/>
            <w:rFonts w:ascii="Times New Roman" w:eastAsia="Times New Roman" w:hAnsi="Times New Roman" w:cs="Times New Roman"/>
            <w:szCs w:val="24"/>
          </w:rPr>
          <w:t>https://regisztracio.bme.hu/eelisa-activity-hallgatoi-osztondij-jelentkezes-2025-tavasz</w:t>
        </w:r>
      </w:hyperlink>
    </w:p>
    <w:p w14:paraId="587777E1" w14:textId="2563BB7E" w:rsidR="00FA700C" w:rsidRDefault="00FA700C" w:rsidP="000E412B">
      <w:pPr>
        <w:spacing w:after="0" w:line="259" w:lineRule="auto"/>
        <w:ind w:right="822"/>
        <w:jc w:val="left"/>
        <w:rPr>
          <w:sz w:val="23"/>
        </w:rPr>
      </w:pPr>
    </w:p>
    <w:p w14:paraId="37C99830" w14:textId="4BE04347" w:rsidR="0034566C" w:rsidRDefault="0034566C" w:rsidP="000E412B">
      <w:pPr>
        <w:spacing w:after="0" w:line="259" w:lineRule="auto"/>
        <w:ind w:right="822"/>
        <w:jc w:val="left"/>
      </w:pPr>
    </w:p>
    <w:p w14:paraId="7581CC76" w14:textId="0F8DCAA0" w:rsidR="0034566C" w:rsidRDefault="0034566C" w:rsidP="000E412B">
      <w:pPr>
        <w:spacing w:after="0" w:line="259" w:lineRule="auto"/>
        <w:ind w:right="822"/>
        <w:jc w:val="left"/>
      </w:pPr>
    </w:p>
    <w:p w14:paraId="4DA30410" w14:textId="77777777" w:rsidR="0034566C" w:rsidRDefault="0034566C" w:rsidP="000E412B">
      <w:pPr>
        <w:spacing w:after="0" w:line="259" w:lineRule="auto"/>
        <w:ind w:right="822"/>
        <w:jc w:val="left"/>
      </w:pPr>
    </w:p>
    <w:p w14:paraId="0BD115AA" w14:textId="110995EE" w:rsidR="00665055" w:rsidRDefault="00665055" w:rsidP="000E412B">
      <w:pPr>
        <w:spacing w:after="0" w:line="259" w:lineRule="auto"/>
        <w:ind w:right="822"/>
        <w:jc w:val="left"/>
      </w:pPr>
      <w:r>
        <w:t>Applications will be accepted until</w:t>
      </w:r>
      <w:r w:rsidR="00DD2039">
        <w:t xml:space="preserve"> the Call’s budget capacity holds</w:t>
      </w:r>
      <w:r>
        <w:t xml:space="preserve">, but no later than </w:t>
      </w:r>
      <w:r w:rsidR="00213874">
        <w:t>15</w:t>
      </w:r>
      <w:r>
        <w:t xml:space="preserve"> </w:t>
      </w:r>
      <w:r w:rsidR="008963DE">
        <w:t xml:space="preserve">July </w:t>
      </w:r>
      <w:r>
        <w:t>202</w:t>
      </w:r>
      <w:r w:rsidR="008963DE">
        <w:t>5</w:t>
      </w:r>
      <w:r>
        <w:t>.  The in-person mobility must be completed by 31</w:t>
      </w:r>
      <w:r w:rsidR="008963DE">
        <w:t xml:space="preserve"> August</w:t>
      </w:r>
      <w:r>
        <w:t xml:space="preserve"> 202</w:t>
      </w:r>
      <w:r w:rsidR="00213874">
        <w:t>5</w:t>
      </w:r>
      <w:r>
        <w:t xml:space="preserve"> at the latest.</w:t>
      </w:r>
    </w:p>
    <w:p w14:paraId="0101235B" w14:textId="4429D8A1" w:rsidR="00FA700C" w:rsidRDefault="007E719F" w:rsidP="000E412B">
      <w:pPr>
        <w:spacing w:after="0" w:line="259" w:lineRule="auto"/>
        <w:ind w:right="822"/>
        <w:jc w:val="left"/>
      </w:pPr>
      <w:r>
        <w:t xml:space="preserve">The submitted Application cannot be rectified after the application period’s expiry.  </w:t>
      </w:r>
    </w:p>
    <w:p w14:paraId="14686B23" w14:textId="04E2DE9B" w:rsidR="008963DE" w:rsidRDefault="008963DE" w:rsidP="000E412B">
      <w:pPr>
        <w:spacing w:after="0" w:line="259" w:lineRule="auto"/>
        <w:ind w:right="822"/>
        <w:jc w:val="left"/>
      </w:pPr>
    </w:p>
    <w:p w14:paraId="0E829F54" w14:textId="442703C6" w:rsidR="008963DE" w:rsidRDefault="008963DE" w:rsidP="000E412B">
      <w:pPr>
        <w:spacing w:after="0" w:line="259" w:lineRule="auto"/>
        <w:ind w:right="822"/>
        <w:jc w:val="left"/>
      </w:pPr>
    </w:p>
    <w:p w14:paraId="27C8ADDB" w14:textId="77777777" w:rsidR="008963DE" w:rsidRDefault="008963DE" w:rsidP="000E412B">
      <w:pPr>
        <w:spacing w:after="0" w:line="259" w:lineRule="auto"/>
        <w:ind w:right="822"/>
        <w:jc w:val="left"/>
      </w:pPr>
    </w:p>
    <w:p w14:paraId="1BF27E45" w14:textId="05C5EC77" w:rsidR="00FA700C" w:rsidRDefault="007E719F" w:rsidP="000E412B">
      <w:pPr>
        <w:spacing w:after="0" w:line="259" w:lineRule="auto"/>
        <w:ind w:right="822"/>
        <w:jc w:val="left"/>
      </w:pPr>
      <w:r>
        <w:t xml:space="preserve"> </w:t>
      </w:r>
    </w:p>
    <w:p w14:paraId="40E2E4E3" w14:textId="63D8B0C2" w:rsidR="00FA700C" w:rsidRDefault="000E412B" w:rsidP="000E412B">
      <w:pPr>
        <w:spacing w:after="0" w:line="259" w:lineRule="auto"/>
        <w:ind w:left="1669" w:right="822" w:hanging="10"/>
      </w:pPr>
      <w:r>
        <w:t xml:space="preserve">                                                     </w:t>
      </w:r>
      <w:r w:rsidR="007E719F">
        <w:t xml:space="preserve">§7  </w:t>
      </w:r>
    </w:p>
    <w:p w14:paraId="5B73A30E" w14:textId="77777777" w:rsidR="00FA700C" w:rsidRDefault="007E719F" w:rsidP="000E412B">
      <w:pPr>
        <w:pStyle w:val="Cmsor1"/>
        <w:ind w:left="3657" w:right="822" w:hanging="3106"/>
      </w:pPr>
      <w:r>
        <w:t xml:space="preserve">            Evaluation of the applications; deadline and main objectives of the evaluation; announcement of the results </w:t>
      </w:r>
    </w:p>
    <w:p w14:paraId="7E433649" w14:textId="77777777" w:rsidR="00FA700C" w:rsidRDefault="007E719F" w:rsidP="000E412B">
      <w:pPr>
        <w:spacing w:after="0" w:line="259" w:lineRule="auto"/>
        <w:ind w:right="822"/>
        <w:jc w:val="left"/>
      </w:pPr>
      <w:r>
        <w:rPr>
          <w:b/>
        </w:rPr>
        <w:t xml:space="preserve"> </w:t>
      </w:r>
    </w:p>
    <w:p w14:paraId="1AE8B0F9" w14:textId="77777777" w:rsidR="00DD2039" w:rsidRDefault="007E719F" w:rsidP="000E412B">
      <w:pPr>
        <w:ind w:left="205" w:right="822"/>
      </w:pPr>
      <w:r>
        <w:t>Checking of the submitted Applications for meeting the conditions and announcement of the results are performed by a three-person committee with the EELISA Coordinating Board</w:t>
      </w:r>
    </w:p>
    <w:p w14:paraId="26F3A105" w14:textId="77777777" w:rsidR="00DD2039" w:rsidRDefault="00DD2039" w:rsidP="000E412B">
      <w:pPr>
        <w:ind w:left="205" w:right="822"/>
      </w:pPr>
    </w:p>
    <w:p w14:paraId="024FA69C" w14:textId="77777777" w:rsidR="00DD2039" w:rsidRDefault="00DD2039" w:rsidP="000E412B">
      <w:pPr>
        <w:ind w:left="205" w:right="822"/>
      </w:pPr>
    </w:p>
    <w:p w14:paraId="49122AEE" w14:textId="77777777" w:rsidR="00DD2039" w:rsidRDefault="00DD2039" w:rsidP="000E412B">
      <w:pPr>
        <w:ind w:left="205" w:right="822"/>
      </w:pPr>
    </w:p>
    <w:p w14:paraId="7386856E" w14:textId="5905BD15" w:rsidR="00FA700C" w:rsidRDefault="007E719F" w:rsidP="000E412B">
      <w:pPr>
        <w:ind w:left="205" w:right="822"/>
      </w:pPr>
      <w:r>
        <w:t xml:space="preserve">appointing its members (EELISA Board). Applications are received and evaluated continuously in the order of submission until </w:t>
      </w:r>
      <w:bookmarkStart w:id="0" w:name="_Hlk156807899"/>
      <w:r>
        <w:t>the Call’s budget capacity holds</w:t>
      </w:r>
      <w:bookmarkEnd w:id="0"/>
      <w:r>
        <w:t xml:space="preserve">. As the budget is filled, further Applications will be rejected. </w:t>
      </w:r>
    </w:p>
    <w:p w14:paraId="0AB9B0FE" w14:textId="77777777" w:rsidR="00FA700C" w:rsidRDefault="007E719F">
      <w:pPr>
        <w:spacing w:after="0" w:line="259" w:lineRule="auto"/>
        <w:ind w:left="205"/>
        <w:jc w:val="left"/>
      </w:pPr>
      <w:r>
        <w:t xml:space="preserve"> </w:t>
      </w:r>
    </w:p>
    <w:p w14:paraId="10C7C6A2" w14:textId="77777777" w:rsidR="00FA700C" w:rsidRDefault="007E719F">
      <w:pPr>
        <w:ind w:left="205" w:right="43"/>
      </w:pPr>
      <w:r>
        <w:t xml:space="preserve">The awarded Applications will be announced continuously via </w:t>
      </w:r>
      <w:r>
        <w:rPr>
          <w:color w:val="0000FF"/>
          <w:u w:val="single" w:color="0000FF"/>
        </w:rPr>
        <w:t>eelisa@bme.hu</w:t>
      </w:r>
      <w:r>
        <w:t xml:space="preserve"> . </w:t>
      </w:r>
    </w:p>
    <w:p w14:paraId="5132AEF1" w14:textId="58C265C0" w:rsidR="00A9463C" w:rsidRDefault="007E719F">
      <w:pPr>
        <w:spacing w:after="0" w:line="259" w:lineRule="auto"/>
        <w:jc w:val="left"/>
      </w:pPr>
      <w:r>
        <w:t xml:space="preserve"> </w:t>
      </w:r>
    </w:p>
    <w:p w14:paraId="41623DE0" w14:textId="77777777" w:rsidR="00A9463C" w:rsidRDefault="00A9463C">
      <w:pPr>
        <w:spacing w:after="0" w:line="259" w:lineRule="auto"/>
        <w:jc w:val="left"/>
      </w:pPr>
    </w:p>
    <w:p w14:paraId="5BE5AB12" w14:textId="77777777" w:rsidR="00FA700C" w:rsidRDefault="007E719F">
      <w:pPr>
        <w:spacing w:after="0" w:line="259" w:lineRule="auto"/>
        <w:ind w:left="1669" w:right="2582" w:hanging="10"/>
        <w:jc w:val="center"/>
      </w:pPr>
      <w:r>
        <w:t xml:space="preserve">§8 </w:t>
      </w:r>
    </w:p>
    <w:p w14:paraId="14E0B173" w14:textId="77777777" w:rsidR="00FA700C" w:rsidRDefault="007E719F">
      <w:pPr>
        <w:pStyle w:val="Cmsor1"/>
        <w:ind w:left="10" w:right="534"/>
        <w:jc w:val="center"/>
      </w:pPr>
      <w:r>
        <w:t xml:space="preserve">Confidentiality </w:t>
      </w:r>
    </w:p>
    <w:p w14:paraId="0B044F70" w14:textId="77777777" w:rsidR="00FA700C" w:rsidRDefault="007E719F">
      <w:pPr>
        <w:spacing w:after="0" w:line="259" w:lineRule="auto"/>
        <w:jc w:val="left"/>
      </w:pPr>
      <w:r>
        <w:t xml:space="preserve"> </w:t>
      </w:r>
    </w:p>
    <w:p w14:paraId="3F683A2E" w14:textId="77777777" w:rsidR="00FA700C" w:rsidRDefault="007E719F">
      <w:pPr>
        <w:ind w:left="115" w:right="981"/>
      </w:pPr>
      <w:r>
        <w:t xml:space="preserve">The EELISA Board handles the data needed for Applications’ evaluation for the effective data confidentiality and other regulations, according to the declaration of consent and information on the processing of personal data embedded in the registration. By submitting the Application, the applicant agrees to handling of their personal data as detailed in the specifications. </w:t>
      </w:r>
    </w:p>
    <w:p w14:paraId="5E3864C7" w14:textId="19B016D0" w:rsidR="00FA700C" w:rsidRDefault="00FA700C">
      <w:pPr>
        <w:spacing w:after="0" w:line="259" w:lineRule="auto"/>
        <w:jc w:val="left"/>
      </w:pPr>
    </w:p>
    <w:p w14:paraId="347F053A" w14:textId="77777777" w:rsidR="00FA700C" w:rsidRDefault="007E719F">
      <w:pPr>
        <w:spacing w:after="0" w:line="259" w:lineRule="auto"/>
        <w:ind w:left="1669" w:right="2712" w:hanging="10"/>
        <w:jc w:val="center"/>
      </w:pPr>
      <w:r>
        <w:t xml:space="preserve">§9  </w:t>
      </w:r>
    </w:p>
    <w:p w14:paraId="07F8613C" w14:textId="77777777" w:rsidR="00FA700C" w:rsidRDefault="007E719F">
      <w:pPr>
        <w:pStyle w:val="Cmsor1"/>
        <w:ind w:left="10" w:right="207"/>
      </w:pPr>
      <w:r>
        <w:t xml:space="preserve">                                                                            Legal remedy </w:t>
      </w:r>
    </w:p>
    <w:p w14:paraId="5EB6E222" w14:textId="77777777" w:rsidR="00FA700C" w:rsidRDefault="007E719F">
      <w:pPr>
        <w:spacing w:after="0" w:line="259" w:lineRule="auto"/>
        <w:jc w:val="left"/>
      </w:pPr>
      <w:r>
        <w:t xml:space="preserve"> </w:t>
      </w:r>
    </w:p>
    <w:p w14:paraId="290E1A0E" w14:textId="18039554" w:rsidR="00FA700C" w:rsidRDefault="007E719F" w:rsidP="0034566C">
      <w:pPr>
        <w:ind w:left="115" w:right="845"/>
      </w:pPr>
      <w:r>
        <w:t xml:space="preserve">The student can appeal against the decisions according to the procedures determined in the BME Students’ Fees and Benefits Policy. </w:t>
      </w:r>
    </w:p>
    <w:p w14:paraId="1D0A4D8D" w14:textId="77777777" w:rsidR="00FA700C" w:rsidRDefault="007E719F" w:rsidP="0034566C">
      <w:pPr>
        <w:spacing w:after="0" w:line="259" w:lineRule="auto"/>
        <w:ind w:left="130" w:right="845"/>
        <w:jc w:val="left"/>
      </w:pPr>
      <w:r>
        <w:t xml:space="preserve"> </w:t>
      </w:r>
    </w:p>
    <w:p w14:paraId="2F4DD21F" w14:textId="77777777" w:rsidR="00FA700C" w:rsidRDefault="007E719F" w:rsidP="0034566C">
      <w:pPr>
        <w:spacing w:after="0" w:line="259" w:lineRule="auto"/>
        <w:ind w:right="845"/>
        <w:jc w:val="left"/>
      </w:pPr>
      <w:r>
        <w:t xml:space="preserve"> </w:t>
      </w:r>
    </w:p>
    <w:p w14:paraId="5782B611" w14:textId="32651AC7" w:rsidR="00FA700C" w:rsidRDefault="0034566C" w:rsidP="0034566C">
      <w:pPr>
        <w:spacing w:after="0" w:line="259" w:lineRule="auto"/>
        <w:ind w:left="1669" w:right="845" w:hanging="10"/>
      </w:pPr>
      <w:r>
        <w:t xml:space="preserve">                                                 </w:t>
      </w:r>
      <w:r w:rsidR="007E719F">
        <w:t xml:space="preserve">§10  </w:t>
      </w:r>
    </w:p>
    <w:p w14:paraId="4C8F9CF7" w14:textId="77777777" w:rsidR="00FA700C" w:rsidRDefault="007E719F" w:rsidP="0034566C">
      <w:pPr>
        <w:pStyle w:val="Cmsor1"/>
        <w:ind w:left="10" w:right="845"/>
        <w:jc w:val="center"/>
      </w:pPr>
      <w:r>
        <w:t xml:space="preserve">Notification </w:t>
      </w:r>
    </w:p>
    <w:p w14:paraId="3C85940F" w14:textId="77777777" w:rsidR="00FA700C" w:rsidRDefault="007E719F" w:rsidP="0034566C">
      <w:pPr>
        <w:spacing w:after="0" w:line="259" w:lineRule="auto"/>
        <w:ind w:right="845"/>
        <w:jc w:val="left"/>
      </w:pPr>
      <w:r>
        <w:rPr>
          <w:b/>
        </w:rPr>
        <w:t xml:space="preserve"> </w:t>
      </w:r>
    </w:p>
    <w:p w14:paraId="6B8DE59A" w14:textId="77777777" w:rsidR="00FA700C" w:rsidRDefault="007E719F" w:rsidP="0034566C">
      <w:pPr>
        <w:ind w:left="115" w:right="845"/>
      </w:pPr>
      <w:r>
        <w:t>The applicants will be notified via email within 2 weeks of submission by the BME EELISA Office (</w:t>
      </w:r>
      <w:r>
        <w:rPr>
          <w:color w:val="0000FF"/>
          <w:u w:val="single" w:color="0000FF"/>
        </w:rPr>
        <w:t>eelisa@bme.hu</w:t>
      </w:r>
      <w:r>
        <w:t xml:space="preserve">). </w:t>
      </w:r>
    </w:p>
    <w:p w14:paraId="6154D7EA" w14:textId="6BC10A59" w:rsidR="00FA700C" w:rsidRDefault="007E719F" w:rsidP="0034566C">
      <w:pPr>
        <w:spacing w:after="0" w:line="259" w:lineRule="auto"/>
        <w:ind w:left="130" w:right="845"/>
        <w:jc w:val="left"/>
      </w:pPr>
      <w:r>
        <w:t xml:space="preserve"> </w:t>
      </w:r>
    </w:p>
    <w:p w14:paraId="67B6F22A" w14:textId="70751C95" w:rsidR="0034566C" w:rsidRDefault="0034566C" w:rsidP="0034566C">
      <w:pPr>
        <w:spacing w:after="0" w:line="259" w:lineRule="auto"/>
        <w:ind w:left="130" w:right="845"/>
        <w:jc w:val="left"/>
      </w:pPr>
    </w:p>
    <w:p w14:paraId="57D66C79" w14:textId="580C50F9" w:rsidR="0034566C" w:rsidRDefault="0034566C" w:rsidP="0034566C">
      <w:pPr>
        <w:spacing w:after="0" w:line="259" w:lineRule="auto"/>
        <w:ind w:left="130" w:right="845"/>
        <w:jc w:val="left"/>
      </w:pPr>
    </w:p>
    <w:p w14:paraId="6B8B3353" w14:textId="563CF34F" w:rsidR="0034566C" w:rsidRDefault="0034566C" w:rsidP="0034566C">
      <w:pPr>
        <w:spacing w:after="0" w:line="259" w:lineRule="auto"/>
        <w:ind w:left="130" w:right="845"/>
        <w:jc w:val="left"/>
      </w:pPr>
    </w:p>
    <w:p w14:paraId="7B4EF6C9" w14:textId="1F5E7C1A" w:rsidR="0034566C" w:rsidRDefault="0034566C" w:rsidP="0034566C">
      <w:pPr>
        <w:spacing w:after="0" w:line="259" w:lineRule="auto"/>
        <w:ind w:left="130" w:right="845"/>
        <w:jc w:val="left"/>
      </w:pPr>
    </w:p>
    <w:p w14:paraId="06CBA753" w14:textId="77777777" w:rsidR="0034566C" w:rsidRDefault="0034566C" w:rsidP="0034566C">
      <w:pPr>
        <w:spacing w:after="0" w:line="259" w:lineRule="auto"/>
        <w:ind w:left="130" w:right="845"/>
        <w:jc w:val="left"/>
      </w:pPr>
    </w:p>
    <w:p w14:paraId="0EEC046D" w14:textId="77777777" w:rsidR="00FA700C" w:rsidRDefault="007E719F">
      <w:pPr>
        <w:spacing w:after="0" w:line="259" w:lineRule="auto"/>
        <w:ind w:left="130"/>
        <w:jc w:val="left"/>
      </w:pPr>
      <w:r>
        <w:t xml:space="preserve"> </w:t>
      </w:r>
    </w:p>
    <w:p w14:paraId="0F7289F7" w14:textId="77777777" w:rsidR="00FA700C" w:rsidRDefault="007E719F">
      <w:pPr>
        <w:spacing w:after="0" w:line="259" w:lineRule="auto"/>
        <w:ind w:left="1669" w:right="2682" w:hanging="10"/>
        <w:jc w:val="center"/>
      </w:pPr>
      <w:r>
        <w:t xml:space="preserve">§11 </w:t>
      </w:r>
    </w:p>
    <w:p w14:paraId="38237D55" w14:textId="77777777" w:rsidR="00FA700C" w:rsidRDefault="007E719F">
      <w:pPr>
        <w:pStyle w:val="Cmsor1"/>
        <w:ind w:left="10" w:right="1015"/>
        <w:jc w:val="center"/>
      </w:pPr>
      <w:r>
        <w:t xml:space="preserve">   Closing directives </w:t>
      </w:r>
    </w:p>
    <w:p w14:paraId="448BECFC" w14:textId="77777777" w:rsidR="00FA700C" w:rsidRDefault="007E719F">
      <w:pPr>
        <w:spacing w:after="1" w:line="259" w:lineRule="auto"/>
        <w:jc w:val="left"/>
      </w:pPr>
      <w:r>
        <w:rPr>
          <w:b/>
        </w:rPr>
        <w:t xml:space="preserve"> </w:t>
      </w:r>
    </w:p>
    <w:p w14:paraId="470F67D9" w14:textId="77777777" w:rsidR="00FA700C" w:rsidRDefault="007E719F" w:rsidP="000C238B">
      <w:pPr>
        <w:numPr>
          <w:ilvl w:val="0"/>
          <w:numId w:val="2"/>
        </w:numPr>
        <w:ind w:right="987" w:hanging="361"/>
      </w:pPr>
      <w:r>
        <w:t xml:space="preserve">The current directorial instructions come into effect after the signature. </w:t>
      </w:r>
    </w:p>
    <w:p w14:paraId="350FC3AE" w14:textId="77777777" w:rsidR="00FA700C" w:rsidRDefault="007E719F" w:rsidP="000C238B">
      <w:pPr>
        <w:numPr>
          <w:ilvl w:val="0"/>
          <w:numId w:val="2"/>
        </w:numPr>
        <w:ind w:right="987" w:hanging="361"/>
      </w:pPr>
      <w:r>
        <w:t xml:space="preserve">The </w:t>
      </w:r>
      <w:r>
        <w:tab/>
        <w:t xml:space="preserve">current </w:t>
      </w:r>
      <w:r>
        <w:tab/>
        <w:t xml:space="preserve">directorial </w:t>
      </w:r>
      <w:r>
        <w:tab/>
        <w:t xml:space="preserve">instructions </w:t>
      </w:r>
      <w:r>
        <w:tab/>
        <w:t xml:space="preserve">are </w:t>
      </w:r>
      <w:r>
        <w:tab/>
        <w:t xml:space="preserve">available </w:t>
      </w:r>
      <w:r>
        <w:tab/>
        <w:t xml:space="preserve">on </w:t>
      </w:r>
      <w:r>
        <w:tab/>
        <w:t xml:space="preserve">the </w:t>
      </w:r>
      <w:r>
        <w:tab/>
        <w:t xml:space="preserve">website </w:t>
      </w:r>
      <w:hyperlink r:id="rId14">
        <w:r>
          <w:rPr>
            <w:color w:val="0000FF"/>
            <w:u w:val="single" w:color="0000FF"/>
          </w:rPr>
          <w:t>https://eelisa.bme.hu/news</w:t>
        </w:r>
      </w:hyperlink>
      <w:hyperlink r:id="rId15">
        <w:r>
          <w:rPr>
            <w:color w:val="0000FF"/>
            <w:u w:val="single" w:color="0000FF"/>
          </w:rPr>
          <w:t>-</w:t>
        </w:r>
      </w:hyperlink>
      <w:hyperlink r:id="rId16">
        <w:r>
          <w:rPr>
            <w:color w:val="0000FF"/>
            <w:u w:val="single" w:color="0000FF"/>
          </w:rPr>
          <w:t>events/</w:t>
        </w:r>
      </w:hyperlink>
      <w:hyperlink r:id="rId17">
        <w:r>
          <w:t xml:space="preserve"> </w:t>
        </w:r>
      </w:hyperlink>
    </w:p>
    <w:p w14:paraId="38D2A781" w14:textId="77777777" w:rsidR="00FA700C" w:rsidRDefault="007E719F" w:rsidP="000C238B">
      <w:pPr>
        <w:numPr>
          <w:ilvl w:val="0"/>
          <w:numId w:val="2"/>
        </w:numPr>
        <w:ind w:right="987" w:hanging="361"/>
      </w:pPr>
      <w:r>
        <w:t xml:space="preserve">The current directorial instructions are maintained by the Directorate of Education in Foreign Languages. </w:t>
      </w:r>
    </w:p>
    <w:p w14:paraId="0470C9AC" w14:textId="77777777" w:rsidR="00FA700C" w:rsidRDefault="007E719F" w:rsidP="000C238B">
      <w:pPr>
        <w:spacing w:after="0" w:line="259" w:lineRule="auto"/>
        <w:ind w:right="987"/>
        <w:jc w:val="left"/>
      </w:pPr>
      <w:r>
        <w:t xml:space="preserve"> </w:t>
      </w:r>
    </w:p>
    <w:p w14:paraId="75F57BBC" w14:textId="77E063B5" w:rsidR="00FA700C" w:rsidRDefault="007E719F" w:rsidP="000C238B">
      <w:pPr>
        <w:ind w:left="115" w:right="987"/>
      </w:pPr>
      <w:r>
        <w:t xml:space="preserve">Budapest, </w:t>
      </w:r>
      <w:r w:rsidR="008963DE">
        <w:t>December 18</w:t>
      </w:r>
      <w:r>
        <w:t>, 202</w:t>
      </w:r>
      <w:r w:rsidR="00A9463C">
        <w:t>4</w:t>
      </w:r>
      <w:r>
        <w:t xml:space="preserve">. </w:t>
      </w:r>
    </w:p>
    <w:p w14:paraId="7FE6DEFE" w14:textId="7572A06E" w:rsidR="00FA700C" w:rsidRDefault="007E719F" w:rsidP="000C238B">
      <w:pPr>
        <w:spacing w:after="0" w:line="259" w:lineRule="auto"/>
        <w:ind w:right="987"/>
        <w:jc w:val="left"/>
      </w:pPr>
      <w:r>
        <w:t xml:space="preserve"> </w:t>
      </w:r>
    </w:p>
    <w:sectPr w:rsidR="00FA700C" w:rsidSect="000E412B">
      <w:footerReference w:type="even" r:id="rId18"/>
      <w:footerReference w:type="default" r:id="rId19"/>
      <w:footerReference w:type="first" r:id="rId20"/>
      <w:pgSz w:w="11900" w:h="16840" w:code="9"/>
      <w:pgMar w:top="45" w:right="560" w:bottom="272" w:left="1281" w:header="708" w:footer="3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DD9C" w14:textId="77777777" w:rsidR="00556787" w:rsidRDefault="007E719F">
      <w:pPr>
        <w:spacing w:after="0" w:line="240" w:lineRule="auto"/>
      </w:pPr>
      <w:r>
        <w:separator/>
      </w:r>
    </w:p>
  </w:endnote>
  <w:endnote w:type="continuationSeparator" w:id="0">
    <w:p w14:paraId="14FBA5A0" w14:textId="77777777" w:rsidR="00556787" w:rsidRDefault="007E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6397" w14:textId="77777777" w:rsidR="00FA700C" w:rsidRDefault="007E719F">
    <w:pPr>
      <w:spacing w:after="0" w:line="259" w:lineRule="auto"/>
      <w:ind w:right="54"/>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 </w:t>
    </w:r>
    <w:r w:rsidR="00FD0431">
      <w:fldChar w:fldCharType="begin"/>
    </w:r>
    <w:r w:rsidR="00FD0431">
      <w:instrText xml:space="preserve"> NUMPAGES   \* MERGEFORMAT </w:instrText>
    </w:r>
    <w:r w:rsidR="00FD0431">
      <w:fldChar w:fldCharType="separate"/>
    </w:r>
    <w:r>
      <w:rPr>
        <w:b/>
        <w:i/>
        <w:sz w:val="18"/>
      </w:rPr>
      <w:t>4</w:t>
    </w:r>
    <w:r w:rsidR="00FD0431">
      <w:rPr>
        <w:b/>
        <w:i/>
        <w:sz w:val="18"/>
      </w:rPr>
      <w:fldChar w:fldCharType="end"/>
    </w:r>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7167" w14:textId="77777777" w:rsidR="00FA700C" w:rsidRDefault="007E719F">
    <w:pPr>
      <w:spacing w:after="0" w:line="259" w:lineRule="auto"/>
      <w:ind w:right="54"/>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 </w:t>
    </w:r>
    <w:r w:rsidR="00FD0431">
      <w:fldChar w:fldCharType="begin"/>
    </w:r>
    <w:r w:rsidR="00FD0431">
      <w:instrText xml:space="preserve"> NUMPAGES   \* MERGEFORMAT </w:instrText>
    </w:r>
    <w:r w:rsidR="00FD0431">
      <w:fldChar w:fldCharType="separate"/>
    </w:r>
    <w:r>
      <w:rPr>
        <w:b/>
        <w:i/>
        <w:sz w:val="18"/>
      </w:rPr>
      <w:t>4</w:t>
    </w:r>
    <w:r w:rsidR="00FD0431">
      <w:rPr>
        <w:b/>
        <w:i/>
        <w:sz w:val="18"/>
      </w:rPr>
      <w:fldChar w:fldCharType="end"/>
    </w:r>
    <w:r>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46A5" w14:textId="77777777" w:rsidR="00FA700C" w:rsidRDefault="007E719F">
    <w:pPr>
      <w:spacing w:after="0" w:line="259" w:lineRule="auto"/>
      <w:ind w:right="54"/>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 </w:t>
    </w:r>
    <w:r w:rsidR="00FD0431">
      <w:fldChar w:fldCharType="begin"/>
    </w:r>
    <w:r w:rsidR="00FD0431">
      <w:instrText xml:space="preserve"> NUMPAGES   \* MERGEFORMAT </w:instrText>
    </w:r>
    <w:r w:rsidR="00FD0431">
      <w:fldChar w:fldCharType="separate"/>
    </w:r>
    <w:r>
      <w:rPr>
        <w:b/>
        <w:i/>
        <w:sz w:val="18"/>
      </w:rPr>
      <w:t>4</w:t>
    </w:r>
    <w:r w:rsidR="00FD0431">
      <w:rPr>
        <w:b/>
        <w:i/>
        <w:sz w:val="18"/>
      </w:rPr>
      <w:fldChar w:fldCharType="end"/>
    </w: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9A4F" w14:textId="77777777" w:rsidR="00556787" w:rsidRDefault="007E719F">
      <w:pPr>
        <w:spacing w:after="0" w:line="240" w:lineRule="auto"/>
      </w:pPr>
      <w:r>
        <w:separator/>
      </w:r>
    </w:p>
  </w:footnote>
  <w:footnote w:type="continuationSeparator" w:id="0">
    <w:p w14:paraId="00054203" w14:textId="77777777" w:rsidR="00556787" w:rsidRDefault="007E7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2CF"/>
    <w:multiLevelType w:val="hybridMultilevel"/>
    <w:tmpl w:val="EA58DED6"/>
    <w:lvl w:ilvl="0" w:tplc="5A68DA64">
      <w:start w:val="1"/>
      <w:numFmt w:val="bullet"/>
      <w:lvlText w:val="•"/>
      <w:lvlJc w:val="left"/>
      <w:pPr>
        <w:ind w:left="835"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0E0003" w:tentative="1">
      <w:start w:val="1"/>
      <w:numFmt w:val="bullet"/>
      <w:lvlText w:val="o"/>
      <w:lvlJc w:val="left"/>
      <w:pPr>
        <w:ind w:left="1555" w:hanging="360"/>
      </w:pPr>
      <w:rPr>
        <w:rFonts w:ascii="Courier New" w:hAnsi="Courier New" w:cs="Courier New" w:hint="default"/>
      </w:rPr>
    </w:lvl>
    <w:lvl w:ilvl="2" w:tplc="040E0005" w:tentative="1">
      <w:start w:val="1"/>
      <w:numFmt w:val="bullet"/>
      <w:lvlText w:val=""/>
      <w:lvlJc w:val="left"/>
      <w:pPr>
        <w:ind w:left="2275" w:hanging="360"/>
      </w:pPr>
      <w:rPr>
        <w:rFonts w:ascii="Wingdings" w:hAnsi="Wingdings" w:hint="default"/>
      </w:rPr>
    </w:lvl>
    <w:lvl w:ilvl="3" w:tplc="040E0001" w:tentative="1">
      <w:start w:val="1"/>
      <w:numFmt w:val="bullet"/>
      <w:lvlText w:val=""/>
      <w:lvlJc w:val="left"/>
      <w:pPr>
        <w:ind w:left="2995" w:hanging="360"/>
      </w:pPr>
      <w:rPr>
        <w:rFonts w:ascii="Symbol" w:hAnsi="Symbol" w:hint="default"/>
      </w:rPr>
    </w:lvl>
    <w:lvl w:ilvl="4" w:tplc="040E0003" w:tentative="1">
      <w:start w:val="1"/>
      <w:numFmt w:val="bullet"/>
      <w:lvlText w:val="o"/>
      <w:lvlJc w:val="left"/>
      <w:pPr>
        <w:ind w:left="3715" w:hanging="360"/>
      </w:pPr>
      <w:rPr>
        <w:rFonts w:ascii="Courier New" w:hAnsi="Courier New" w:cs="Courier New" w:hint="default"/>
      </w:rPr>
    </w:lvl>
    <w:lvl w:ilvl="5" w:tplc="040E0005" w:tentative="1">
      <w:start w:val="1"/>
      <w:numFmt w:val="bullet"/>
      <w:lvlText w:val=""/>
      <w:lvlJc w:val="left"/>
      <w:pPr>
        <w:ind w:left="4435" w:hanging="360"/>
      </w:pPr>
      <w:rPr>
        <w:rFonts w:ascii="Wingdings" w:hAnsi="Wingdings" w:hint="default"/>
      </w:rPr>
    </w:lvl>
    <w:lvl w:ilvl="6" w:tplc="040E0001" w:tentative="1">
      <w:start w:val="1"/>
      <w:numFmt w:val="bullet"/>
      <w:lvlText w:val=""/>
      <w:lvlJc w:val="left"/>
      <w:pPr>
        <w:ind w:left="5155" w:hanging="360"/>
      </w:pPr>
      <w:rPr>
        <w:rFonts w:ascii="Symbol" w:hAnsi="Symbol" w:hint="default"/>
      </w:rPr>
    </w:lvl>
    <w:lvl w:ilvl="7" w:tplc="040E0003" w:tentative="1">
      <w:start w:val="1"/>
      <w:numFmt w:val="bullet"/>
      <w:lvlText w:val="o"/>
      <w:lvlJc w:val="left"/>
      <w:pPr>
        <w:ind w:left="5875" w:hanging="360"/>
      </w:pPr>
      <w:rPr>
        <w:rFonts w:ascii="Courier New" w:hAnsi="Courier New" w:cs="Courier New" w:hint="default"/>
      </w:rPr>
    </w:lvl>
    <w:lvl w:ilvl="8" w:tplc="040E0005" w:tentative="1">
      <w:start w:val="1"/>
      <w:numFmt w:val="bullet"/>
      <w:lvlText w:val=""/>
      <w:lvlJc w:val="left"/>
      <w:pPr>
        <w:ind w:left="6595" w:hanging="360"/>
      </w:pPr>
      <w:rPr>
        <w:rFonts w:ascii="Wingdings" w:hAnsi="Wingdings" w:hint="default"/>
      </w:rPr>
    </w:lvl>
  </w:abstractNum>
  <w:abstractNum w:abstractNumId="1" w15:restartNumberingAfterBreak="0">
    <w:nsid w:val="5AB47E7E"/>
    <w:multiLevelType w:val="hybridMultilevel"/>
    <w:tmpl w:val="D478981C"/>
    <w:lvl w:ilvl="0" w:tplc="FCE0D354">
      <w:start w:val="1"/>
      <w:numFmt w:val="decimal"/>
      <w:lvlText w:val="(%1)"/>
      <w:lvlJc w:val="left"/>
      <w:pPr>
        <w:ind w:left="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5E2F3E">
      <w:start w:val="1"/>
      <w:numFmt w:val="lowerLetter"/>
      <w:lvlText w:val="%2"/>
      <w:lvlJc w:val="left"/>
      <w:pPr>
        <w:ind w:left="1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96158A">
      <w:start w:val="1"/>
      <w:numFmt w:val="lowerRoman"/>
      <w:lvlText w:val="%3"/>
      <w:lvlJc w:val="left"/>
      <w:pPr>
        <w:ind w:left="1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18DBCC">
      <w:start w:val="1"/>
      <w:numFmt w:val="decimal"/>
      <w:lvlText w:val="%4"/>
      <w:lvlJc w:val="left"/>
      <w:pPr>
        <w:ind w:left="2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06A4EA">
      <w:start w:val="1"/>
      <w:numFmt w:val="lowerLetter"/>
      <w:lvlText w:val="%5"/>
      <w:lvlJc w:val="left"/>
      <w:pPr>
        <w:ind w:left="3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E23F50">
      <w:start w:val="1"/>
      <w:numFmt w:val="lowerRoman"/>
      <w:lvlText w:val="%6"/>
      <w:lvlJc w:val="left"/>
      <w:pPr>
        <w:ind w:left="4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98CC7C">
      <w:start w:val="1"/>
      <w:numFmt w:val="decimal"/>
      <w:lvlText w:val="%7"/>
      <w:lvlJc w:val="left"/>
      <w:pPr>
        <w:ind w:left="4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AC7FFE">
      <w:start w:val="1"/>
      <w:numFmt w:val="lowerLetter"/>
      <w:lvlText w:val="%8"/>
      <w:lvlJc w:val="left"/>
      <w:pPr>
        <w:ind w:left="5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C03190">
      <w:start w:val="1"/>
      <w:numFmt w:val="lowerRoman"/>
      <w:lvlText w:val="%9"/>
      <w:lvlJc w:val="left"/>
      <w:pPr>
        <w:ind w:left="6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150100"/>
    <w:multiLevelType w:val="hybridMultilevel"/>
    <w:tmpl w:val="1A00CA62"/>
    <w:lvl w:ilvl="0" w:tplc="ADA2BB64">
      <w:start w:val="1"/>
      <w:numFmt w:val="bullet"/>
      <w:lvlText w:val="•"/>
      <w:lvlJc w:val="left"/>
      <w:pPr>
        <w:ind w:left="8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7AAFD32">
      <w:start w:val="1"/>
      <w:numFmt w:val="bullet"/>
      <w:lvlText w:val="o"/>
      <w:lvlJc w:val="left"/>
      <w:pPr>
        <w:ind w:left="15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332A88A">
      <w:start w:val="1"/>
      <w:numFmt w:val="bullet"/>
      <w:lvlText w:val="▪"/>
      <w:lvlJc w:val="left"/>
      <w:pPr>
        <w:ind w:left="22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BE624A0">
      <w:start w:val="1"/>
      <w:numFmt w:val="bullet"/>
      <w:lvlText w:val="•"/>
      <w:lvlJc w:val="left"/>
      <w:pPr>
        <w:ind w:left="29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4267E34">
      <w:start w:val="1"/>
      <w:numFmt w:val="bullet"/>
      <w:lvlText w:val="o"/>
      <w:lvlJc w:val="left"/>
      <w:pPr>
        <w:ind w:left="36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CFE573E">
      <w:start w:val="1"/>
      <w:numFmt w:val="bullet"/>
      <w:lvlText w:val="▪"/>
      <w:lvlJc w:val="left"/>
      <w:pPr>
        <w:ind w:left="43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27A35FE">
      <w:start w:val="1"/>
      <w:numFmt w:val="bullet"/>
      <w:lvlText w:val="•"/>
      <w:lvlJc w:val="left"/>
      <w:pPr>
        <w:ind w:left="51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5B4ED32">
      <w:start w:val="1"/>
      <w:numFmt w:val="bullet"/>
      <w:lvlText w:val="o"/>
      <w:lvlJc w:val="left"/>
      <w:pPr>
        <w:ind w:left="58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5F68368">
      <w:start w:val="1"/>
      <w:numFmt w:val="bullet"/>
      <w:lvlText w:val="▪"/>
      <w:lvlJc w:val="left"/>
      <w:pPr>
        <w:ind w:left="655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WB+RB9rc8GzdIj6OGq+qHpyVCioWPxW8qh3NO1KglVa/Ttf0ju8MZZeM6cubZy4vFitM1L17HEHAWGqddtv+g==" w:salt="612bJYB9XJ3cKXFYBJQY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00C"/>
    <w:rsid w:val="0007500E"/>
    <w:rsid w:val="000C238B"/>
    <w:rsid w:val="000C5DBC"/>
    <w:rsid w:val="000E412B"/>
    <w:rsid w:val="001841D7"/>
    <w:rsid w:val="00213874"/>
    <w:rsid w:val="002C3B87"/>
    <w:rsid w:val="0034566C"/>
    <w:rsid w:val="00377EBB"/>
    <w:rsid w:val="00391FE8"/>
    <w:rsid w:val="003C4B74"/>
    <w:rsid w:val="003F52DE"/>
    <w:rsid w:val="00412106"/>
    <w:rsid w:val="004461E3"/>
    <w:rsid w:val="00461A38"/>
    <w:rsid w:val="00493EB6"/>
    <w:rsid w:val="00551F53"/>
    <w:rsid w:val="00556787"/>
    <w:rsid w:val="00617A78"/>
    <w:rsid w:val="00665055"/>
    <w:rsid w:val="00734711"/>
    <w:rsid w:val="007353FA"/>
    <w:rsid w:val="007E719F"/>
    <w:rsid w:val="007F3814"/>
    <w:rsid w:val="0084157D"/>
    <w:rsid w:val="00841A16"/>
    <w:rsid w:val="008963DE"/>
    <w:rsid w:val="009308E3"/>
    <w:rsid w:val="00953C66"/>
    <w:rsid w:val="009B4965"/>
    <w:rsid w:val="00A9463C"/>
    <w:rsid w:val="00BB5031"/>
    <w:rsid w:val="00C179E0"/>
    <w:rsid w:val="00C278C0"/>
    <w:rsid w:val="00C66E78"/>
    <w:rsid w:val="00CD0719"/>
    <w:rsid w:val="00DB087A"/>
    <w:rsid w:val="00DD2039"/>
    <w:rsid w:val="00E33D4F"/>
    <w:rsid w:val="00E7152A"/>
    <w:rsid w:val="00F83D19"/>
    <w:rsid w:val="00FA700C"/>
    <w:rsid w:val="00FD04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DBF4"/>
  <w15:docId w15:val="{37166E02-C1C1-4777-B4D6-C7A85273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1" w:line="248" w:lineRule="auto"/>
      <w:jc w:val="both"/>
    </w:pPr>
    <w:rPr>
      <w:rFonts w:ascii="Calibri" w:eastAsia="Calibri" w:hAnsi="Calibri" w:cs="Calibri"/>
      <w:color w:val="000000"/>
      <w:sz w:val="24"/>
    </w:rPr>
  </w:style>
  <w:style w:type="paragraph" w:styleId="Cmsor1">
    <w:name w:val="heading 1"/>
    <w:next w:val="Norml"/>
    <w:link w:val="Cmsor1Char"/>
    <w:uiPriority w:val="9"/>
    <w:qFormat/>
    <w:pPr>
      <w:keepNext/>
      <w:keepLines/>
      <w:spacing w:after="0"/>
      <w:ind w:left="946" w:hanging="10"/>
      <w:outlineLvl w:val="0"/>
    </w:pPr>
    <w:rPr>
      <w:rFonts w:ascii="Calibri" w:eastAsia="Calibri" w:hAnsi="Calibri" w:cs="Calibri"/>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C278C0"/>
    <w:pPr>
      <w:ind w:left="720"/>
      <w:contextualSpacing/>
    </w:pPr>
  </w:style>
  <w:style w:type="character" w:styleId="Hiperhivatkozs">
    <w:name w:val="Hyperlink"/>
    <w:basedOn w:val="Bekezdsalapbettpusa"/>
    <w:uiPriority w:val="99"/>
    <w:unhideWhenUsed/>
    <w:rsid w:val="00617A78"/>
    <w:rPr>
      <w:color w:val="0000FF"/>
      <w:u w:val="single"/>
    </w:rPr>
  </w:style>
  <w:style w:type="character" w:styleId="Jegyzethivatkozs">
    <w:name w:val="annotation reference"/>
    <w:basedOn w:val="Bekezdsalapbettpusa"/>
    <w:uiPriority w:val="99"/>
    <w:semiHidden/>
    <w:unhideWhenUsed/>
    <w:rsid w:val="0007500E"/>
    <w:rPr>
      <w:sz w:val="16"/>
      <w:szCs w:val="16"/>
    </w:rPr>
  </w:style>
  <w:style w:type="paragraph" w:styleId="Jegyzetszveg">
    <w:name w:val="annotation text"/>
    <w:basedOn w:val="Norml"/>
    <w:link w:val="JegyzetszvegChar"/>
    <w:uiPriority w:val="99"/>
    <w:semiHidden/>
    <w:unhideWhenUsed/>
    <w:rsid w:val="0007500E"/>
    <w:pPr>
      <w:spacing w:line="240" w:lineRule="auto"/>
    </w:pPr>
    <w:rPr>
      <w:sz w:val="20"/>
      <w:szCs w:val="20"/>
    </w:rPr>
  </w:style>
  <w:style w:type="character" w:customStyle="1" w:styleId="JegyzetszvegChar">
    <w:name w:val="Jegyzetszöveg Char"/>
    <w:basedOn w:val="Bekezdsalapbettpusa"/>
    <w:link w:val="Jegyzetszveg"/>
    <w:uiPriority w:val="99"/>
    <w:semiHidden/>
    <w:rsid w:val="0007500E"/>
    <w:rPr>
      <w:rFonts w:ascii="Calibri" w:eastAsia="Calibri" w:hAnsi="Calibri" w:cs="Calibri"/>
      <w:color w:val="000000"/>
      <w:sz w:val="20"/>
      <w:szCs w:val="20"/>
    </w:rPr>
  </w:style>
  <w:style w:type="paragraph" w:styleId="Megjegyzstrgya">
    <w:name w:val="annotation subject"/>
    <w:basedOn w:val="Jegyzetszveg"/>
    <w:next w:val="Jegyzetszveg"/>
    <w:link w:val="MegjegyzstrgyaChar"/>
    <w:uiPriority w:val="99"/>
    <w:semiHidden/>
    <w:unhideWhenUsed/>
    <w:rsid w:val="0007500E"/>
    <w:rPr>
      <w:b/>
      <w:bCs/>
    </w:rPr>
  </w:style>
  <w:style w:type="character" w:customStyle="1" w:styleId="MegjegyzstrgyaChar">
    <w:name w:val="Megjegyzés tárgya Char"/>
    <w:basedOn w:val="JegyzetszvegChar"/>
    <w:link w:val="Megjegyzstrgya"/>
    <w:uiPriority w:val="99"/>
    <w:semiHidden/>
    <w:rsid w:val="0007500E"/>
    <w:rPr>
      <w:rFonts w:ascii="Calibri" w:eastAsia="Calibri" w:hAnsi="Calibri" w:cs="Calibri"/>
      <w:b/>
      <w:bCs/>
      <w:color w:val="000000"/>
      <w:sz w:val="20"/>
      <w:szCs w:val="20"/>
    </w:rPr>
  </w:style>
  <w:style w:type="character" w:styleId="Feloldatlanmegemlts">
    <w:name w:val="Unresolved Mention"/>
    <w:basedOn w:val="Bekezdsalapbettpusa"/>
    <w:uiPriority w:val="99"/>
    <w:semiHidden/>
    <w:unhideWhenUsed/>
    <w:rsid w:val="0095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678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egisztracio.bme.hu/eelisa-activity-hallgatoi-osztondij-jelentkezes-2025-tavas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eelisa.bme.hu/news-events/" TargetMode="External"/><Relationship Id="rId2" Type="http://schemas.openxmlformats.org/officeDocument/2006/relationships/styles" Target="styles.xml"/><Relationship Id="rId16" Type="http://schemas.openxmlformats.org/officeDocument/2006/relationships/hyperlink" Target="https://eelisa.bme.hu/news-even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eelisa.eu/about/eelisa-credential/" TargetMode="External"/><Relationship Id="rId5" Type="http://schemas.openxmlformats.org/officeDocument/2006/relationships/footnotes" Target="footnotes.xml"/><Relationship Id="rId15" Type="http://schemas.openxmlformats.org/officeDocument/2006/relationships/hyperlink" Target="https://eelisa.bme.hu/news-events/" TargetMode="External"/><Relationship Id="rId10" Type="http://schemas.openxmlformats.org/officeDocument/2006/relationships/hyperlink" Target="https://community.eelisa.eu/about/eelisa-credentia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ommunity.eelisa.eu/about/eelisa-credential/" TargetMode="External"/><Relationship Id="rId14" Type="http://schemas.openxmlformats.org/officeDocument/2006/relationships/hyperlink" Target="https://eelisa.bme.hu/news-events/"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7193</Characters>
  <Application>Microsoft Office Word</Application>
  <DocSecurity>12</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Mischl Eszter</dc:creator>
  <cp:keywords/>
  <cp:lastModifiedBy>Kovács Márk</cp:lastModifiedBy>
  <cp:revision>2</cp:revision>
  <cp:lastPrinted>2023-09-13T11:32:00Z</cp:lastPrinted>
  <dcterms:created xsi:type="dcterms:W3CDTF">2024-12-18T15:31:00Z</dcterms:created>
  <dcterms:modified xsi:type="dcterms:W3CDTF">2024-12-18T15:31:00Z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895a919ba35e48d8777bf9fc3c0860b870ebc5adc7bbca8b8a23a1920222f162</vt:lpwstr>
  </property>
</Properties>
</file>